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DB6B8" w14:textId="5158A17D" w:rsidR="00D4445F" w:rsidRPr="00316DF9" w:rsidRDefault="00D4445F" w:rsidP="00EB2E65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Znak sprawy:</w:t>
      </w:r>
      <w:r w:rsidR="00D9058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7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/202</w:t>
      </w:r>
      <w:r w:rsidR="002354A4"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4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="00E7741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 </w:t>
      </w:r>
      <w:r w:rsidR="00D9058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   </w:t>
      </w:r>
      <w:r w:rsidR="00E7741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</w:t>
      </w:r>
      <w:r w:rsidR="008E48C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</w:t>
      </w:r>
      <w:r w:rsidR="00E7741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  <w:t xml:space="preserve">Kielce, dn. </w:t>
      </w:r>
      <w:r w:rsidR="00D9058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10</w:t>
      </w:r>
      <w:r w:rsidR="00A5437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.</w:t>
      </w:r>
      <w:r w:rsidR="00D9058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12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.202</w:t>
      </w:r>
      <w:r w:rsidR="002354A4"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4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r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16A45CE6" w14:textId="77777777" w:rsidR="00D4445F" w:rsidRPr="00316DF9" w:rsidRDefault="00D4445F" w:rsidP="00EB2E65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353E3D5B" w14:textId="77777777" w:rsidR="007625D6" w:rsidRPr="00316DF9" w:rsidRDefault="00137426" w:rsidP="00EB2E65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>SZCZEGÓŁOWE WARUNKI KONKURSU OFERT NA UDZIELANIE</w:t>
      </w:r>
    </w:p>
    <w:p w14:paraId="3A8C9682" w14:textId="634DA84B" w:rsidR="00D4445F" w:rsidRPr="00316DF9" w:rsidRDefault="00137426" w:rsidP="00EB2E65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 xml:space="preserve"> ŚWIADCZEŃ</w:t>
      </w:r>
      <w:r w:rsidR="007625D6"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 xml:space="preserve"> 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>ZDROWOTNYCH</w:t>
      </w:r>
    </w:p>
    <w:p w14:paraId="3E76C07C" w14:textId="77777777" w:rsidR="00D4445F" w:rsidRPr="00316DF9" w:rsidRDefault="00D4445F" w:rsidP="00EB2E65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0514B2F1" w14:textId="1FF842A2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>na podstawie art. 26 oraz 27 ustawy z dnia 15 kwietnia 2011 r. o działalności leczniczej oraz ustawy z dnia 27 sierpnia 2004 r. o świadczeniach opieki zdrowotnej finansowanych</w:t>
      </w:r>
      <w:r w:rsidR="00776909" w:rsidRPr="00316DF9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 xml:space="preserve"> </w:t>
      </w:r>
      <w:r w:rsidRPr="00316DF9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>ze środków publicznych</w:t>
      </w:r>
    </w:p>
    <w:p w14:paraId="172C7F2A" w14:textId="7B30FA96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> 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 </w:t>
      </w:r>
    </w:p>
    <w:p w14:paraId="2117263B" w14:textId="2F81AD01" w:rsidR="00D4445F" w:rsidRPr="00316DF9" w:rsidRDefault="006C306F" w:rsidP="00316DF9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Nazwa oraz adres udzielającego zamówienie:</w:t>
      </w:r>
    </w:p>
    <w:p w14:paraId="10227336" w14:textId="2076432C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Wojskowa Specjalistyczna Przychodnia Lekarska SPZOZ w Kielcach</w:t>
      </w:r>
    </w:p>
    <w:p w14:paraId="71D2906F" w14:textId="7028EA01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ul. W. Szczepaniaka 23, 25-118 Kielce</w:t>
      </w:r>
      <w:r w:rsidR="00776909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,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tel./fax: 41 330-34-11</w:t>
      </w:r>
    </w:p>
    <w:p w14:paraId="35FBF753" w14:textId="77777777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1E4BEE84" w14:textId="74E325BF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2. </w:t>
      </w:r>
      <w:r w:rsidR="006C306F"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</w:t>
      </w:r>
      <w:r w:rsidR="00EB2E65"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  </w:t>
      </w:r>
      <w:r w:rsidR="006C306F"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Opis przedmiotu konkursu:</w:t>
      </w:r>
    </w:p>
    <w:p w14:paraId="6209FCBE" w14:textId="77777777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Kod CPV:</w:t>
      </w:r>
    </w:p>
    <w:p w14:paraId="3431E71B" w14:textId="77777777" w:rsidR="00D4445F" w:rsidRPr="00DA04C0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lang w:eastAsia="pl-PL"/>
          <w14:ligatures w14:val="none"/>
        </w:rPr>
      </w:pPr>
      <w:hyperlink r:id="rId7" w:history="1">
        <w:r w:rsidRPr="00DA04C0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85100000-0 - Usługi ochrony zdrowia</w:t>
        </w:r>
      </w:hyperlink>
    </w:p>
    <w:p w14:paraId="4834B44C" w14:textId="77777777" w:rsidR="00D4445F" w:rsidRPr="00DA04C0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lang w:eastAsia="pl-PL"/>
          <w14:ligatures w14:val="none"/>
        </w:rPr>
      </w:pPr>
      <w:hyperlink r:id="rId8" w:history="1">
        <w:r w:rsidRPr="00DA04C0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85121000-3 - Usługi medyczne</w:t>
        </w:r>
      </w:hyperlink>
    </w:p>
    <w:p w14:paraId="28F59696" w14:textId="77777777" w:rsidR="00D4445F" w:rsidRPr="00DA04C0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lang w:eastAsia="pl-PL"/>
          <w14:ligatures w14:val="none"/>
        </w:rPr>
      </w:pPr>
      <w:hyperlink r:id="rId9" w:history="1">
        <w:r w:rsidRPr="00DA04C0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85121100-4 - Ogólne usługi lekarskie</w:t>
        </w:r>
      </w:hyperlink>
    </w:p>
    <w:p w14:paraId="14CD3D06" w14:textId="6B426F21" w:rsidR="00D4445F" w:rsidRPr="00DA04C0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u w:val="single"/>
          <w:lang w:eastAsia="pl-PL"/>
          <w14:ligatures w14:val="none"/>
        </w:rPr>
      </w:pPr>
      <w:hyperlink r:id="rId10" w:history="1">
        <w:r w:rsidRPr="00DA04C0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85121200-5 - Specjalistyczne usługi medyczne</w:t>
        </w:r>
      </w:hyperlink>
    </w:p>
    <w:p w14:paraId="513D939D" w14:textId="77777777" w:rsidR="00DA04C0" w:rsidRPr="00DA04C0" w:rsidRDefault="00DA04C0" w:rsidP="00DA04C0">
      <w:pPr>
        <w:spacing w:after="0" w:line="360" w:lineRule="auto"/>
        <w:jc w:val="both"/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u w:val="single"/>
          <w:lang w:eastAsia="pl-PL"/>
          <w14:ligatures w14:val="none"/>
        </w:rPr>
      </w:pPr>
      <w:r w:rsidRPr="00DA04C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u w:val="single"/>
          <w:lang w:eastAsia="pl-PL"/>
          <w14:ligatures w14:val="none"/>
        </w:rPr>
        <w:t xml:space="preserve">85150000-5 – Usługi obrazowania medycznego </w:t>
      </w:r>
    </w:p>
    <w:p w14:paraId="5906F7DC" w14:textId="77777777" w:rsidR="00DA3063" w:rsidRPr="00316DF9" w:rsidRDefault="00DA3063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9FDB"/>
          <w:kern w:val="0"/>
          <w:sz w:val="22"/>
          <w:szCs w:val="22"/>
          <w:u w:val="single"/>
          <w:lang w:eastAsia="pl-PL"/>
          <w14:ligatures w14:val="none"/>
        </w:rPr>
      </w:pPr>
    </w:p>
    <w:p w14:paraId="35F87E1B" w14:textId="25FDFEBD" w:rsidR="00154940" w:rsidRPr="00D90589" w:rsidRDefault="00D90589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</w:pPr>
      <w:r w:rsidRPr="00D9058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 xml:space="preserve">Zadanie I </w:t>
      </w:r>
    </w:p>
    <w:p w14:paraId="24EA3E0E" w14:textId="6B9A34B7" w:rsidR="00AC138B" w:rsidRPr="00316DF9" w:rsidRDefault="00AC138B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bookmarkStart w:id="1" w:name="_Hlk184713796"/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Udzielanie świadczeń zdrowotnych 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przez lekarza w Poradni </w:t>
      </w:r>
      <w:r w:rsidR="00A543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Ortopedycznej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na rzecz pacjentów Wojskowej Specjalistycznej Przychodni Lekarskiej SPZOZ w Kielcach. Zamówienia zgodnie z harmonogramem udzielania świadczeń.</w:t>
      </w:r>
    </w:p>
    <w:p w14:paraId="495B6D89" w14:textId="77777777" w:rsidR="00AC138B" w:rsidRPr="00316DF9" w:rsidRDefault="00AC138B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Oferent udzielać będzie świadczeń zdrowotnych osobom ubezpieczonym, innym osobom uprawnionym do świadczeń publicznych zakładów opieki zdrowotnej oraz innym podmiotom wskazanym przez Udzielającego Zamówienia.</w:t>
      </w:r>
    </w:p>
    <w:bookmarkEnd w:id="1"/>
    <w:p w14:paraId="4C381AB5" w14:textId="77777777" w:rsidR="00AC138B" w:rsidRDefault="00AC138B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6ECC1E79" w14:textId="3A6CEE82" w:rsidR="00D90589" w:rsidRDefault="00D90589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 xml:space="preserve">ZADANIE II </w:t>
      </w:r>
    </w:p>
    <w:p w14:paraId="13768D71" w14:textId="10E75DC8" w:rsidR="00D90589" w:rsidRPr="00316DF9" w:rsidRDefault="00D90589" w:rsidP="00D9058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Udzielanie świadczeń zdrowotnych 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przez lekarza w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Pracowni RTG i USG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na rzecz pacjentów Wojskowej Specjalistycznej Przychodni Lekarskiej SPZOZ w Kielcach. Zamówienia zgodnie z harmonogramem udzielania świadczeń.</w:t>
      </w:r>
    </w:p>
    <w:p w14:paraId="461CD48F" w14:textId="77777777" w:rsidR="00D90589" w:rsidRPr="00316DF9" w:rsidRDefault="00D90589" w:rsidP="00D9058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Oferent udzielać będzie świadczeń zdrowotnych osobom ubezpieczonym, innym osobom uprawnionym do świadczeń publicznych zakładów opieki zdrowotnej oraz innym podmiotom wskazanym przez Udzielającego Zamówienia.</w:t>
      </w:r>
    </w:p>
    <w:p w14:paraId="244C055D" w14:textId="77777777" w:rsidR="00D90589" w:rsidRDefault="00D90589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</w:pPr>
    </w:p>
    <w:p w14:paraId="707922C8" w14:textId="77777777" w:rsidR="00D90589" w:rsidRDefault="00D90589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</w:pPr>
    </w:p>
    <w:p w14:paraId="029F79D4" w14:textId="77777777" w:rsidR="00DA04C0" w:rsidRDefault="00DA04C0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</w:pPr>
    </w:p>
    <w:p w14:paraId="3E0AB4A8" w14:textId="5419F381" w:rsidR="00D90589" w:rsidRDefault="00D90589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lastRenderedPageBreak/>
        <w:t xml:space="preserve">ZADANIE III </w:t>
      </w:r>
    </w:p>
    <w:p w14:paraId="74D798B6" w14:textId="362FA0BE" w:rsidR="00D90589" w:rsidRPr="00316DF9" w:rsidRDefault="00D90589" w:rsidP="00D9058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Udzielanie świadczeń zdrowotnych 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przez lekarza w Poradni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Ginekologicznej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na rzecz pacjentów Wojskowej Specjalistycznej Przychodni Lekarskiej SPZOZ w Kielcach. Zamówienia zgodnie z harmonogramem udzielania świadczeń.</w:t>
      </w:r>
    </w:p>
    <w:p w14:paraId="0E0A82AB" w14:textId="77777777" w:rsidR="00D90589" w:rsidRPr="00316DF9" w:rsidRDefault="00D90589" w:rsidP="00D9058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Oferent udzielać będzie świadczeń zdrowotnych osobom ubezpieczonym, innym osobom uprawnionym do świadczeń publicznych zakładów opieki zdrowotnej oraz innym podmiotom wskazanym przez Udzielającego Zamówienia.</w:t>
      </w:r>
    </w:p>
    <w:p w14:paraId="490C3845" w14:textId="77777777" w:rsidR="00D90589" w:rsidRDefault="00D90589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</w:pPr>
    </w:p>
    <w:p w14:paraId="771D57C1" w14:textId="072FFAF5" w:rsidR="00D90589" w:rsidRDefault="00D90589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 xml:space="preserve">ZADANIE </w:t>
      </w:r>
      <w:r w:rsidR="00710D8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>I</w:t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>V</w:t>
      </w:r>
    </w:p>
    <w:p w14:paraId="5C76E566" w14:textId="6ECF598C" w:rsidR="00D90589" w:rsidRPr="00316DF9" w:rsidRDefault="00D90589" w:rsidP="00D9058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Udzielanie świadczeń zdrowotnych 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przez lekarza w Poradni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Alergologicznej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na rzecz pacjentów Wojskowej Specjalistycznej Przychodni Lekarskiej SPZOZ w Kielcach. Zamówienia zgodnie z harmonogramem udzielania świadczeń.</w:t>
      </w:r>
    </w:p>
    <w:p w14:paraId="584B693F" w14:textId="77777777" w:rsidR="00D90589" w:rsidRPr="00316DF9" w:rsidRDefault="00D90589" w:rsidP="00D9058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Oferent udzielać będzie świadczeń zdrowotnych osobom ubezpieczonym, innym osobom uprawnionym do świadczeń publicznych zakładów opieki zdrowotnej oraz innym podmiotom wskazanym przez Udzielającego Zamówienia.</w:t>
      </w:r>
    </w:p>
    <w:p w14:paraId="1A84EB25" w14:textId="77777777" w:rsidR="00D90589" w:rsidRDefault="00D90589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</w:pPr>
    </w:p>
    <w:p w14:paraId="06B07C12" w14:textId="56BB459F" w:rsidR="00D90589" w:rsidRDefault="00D90589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>ZADANIE V</w:t>
      </w:r>
    </w:p>
    <w:p w14:paraId="73C975C6" w14:textId="6BCE501B" w:rsidR="00D90589" w:rsidRPr="00316DF9" w:rsidRDefault="00D90589" w:rsidP="00D9058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bookmarkStart w:id="2" w:name="_Hlk184722697"/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Udzielanie świadczeń zdrowotnych 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przez lekarza w Poradni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Kardiologicznej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na rzecz pacjentów Wojskowej Specjalistycznej Przychodni Lekarskiej SPZOZ w Kielcach. Zamówienia zgodnie z harmonogramem udzielania świadczeń.</w:t>
      </w:r>
    </w:p>
    <w:p w14:paraId="12B82232" w14:textId="77777777" w:rsidR="00D90589" w:rsidRPr="00316DF9" w:rsidRDefault="00D90589" w:rsidP="00D9058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Oferent udzielać będzie świadczeń zdrowotnych osobom ubezpieczonym, innym osobom uprawnionym do świadczeń publicznych zakładów opieki zdrowotnej oraz innym podmiotom wskazanym przez Udzielającego Zamówienia</w:t>
      </w:r>
      <w:bookmarkEnd w:id="2"/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07FF9A27" w14:textId="77777777" w:rsidR="00D90589" w:rsidRDefault="00D90589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</w:pPr>
    </w:p>
    <w:p w14:paraId="6F38B374" w14:textId="02197E2D" w:rsidR="004860B5" w:rsidRDefault="004860B5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 xml:space="preserve">ZADANIE VI </w:t>
      </w:r>
    </w:p>
    <w:p w14:paraId="063F7986" w14:textId="4F4E2D8C" w:rsidR="004860B5" w:rsidRPr="00316DF9" w:rsidRDefault="004860B5" w:rsidP="004860B5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Udzielanie świadczeń zdrowotnych </w:t>
      </w:r>
      <w:r w:rsidRPr="00D72CCE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przez lekarza w zakresie podstawowej opieki zdrowotnej</w:t>
      </w:r>
      <w:r w:rsidRPr="00D72CC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72CCE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Gabinecie POZ</w:t>
      </w:r>
      <w:r w:rsidRPr="00D72CC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na rzecz pacjentów Wojskowej Specjalistycznej Przychodni Lekarskiej SPZOZ w Kielcach. Zamówienia zgodnie z harmonogramem udzielania świadczeń.</w:t>
      </w:r>
    </w:p>
    <w:p w14:paraId="4EF540DA" w14:textId="4C25C0FA" w:rsidR="004860B5" w:rsidRPr="00D90589" w:rsidRDefault="004860B5" w:rsidP="004860B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Oferent udzielać będzie świadczeń zdrowotnych osobom ubezpieczonym, innym osobom uprawnionym do świadczeń publicznych zakładów opieki zdrowotnej oraz innym podmiotom wskazanym przez Udzielającego Zamówienia</w:t>
      </w:r>
    </w:p>
    <w:p w14:paraId="6E99BB6A" w14:textId="16867BA8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Umow</w:t>
      </w:r>
      <w:r w:rsidR="006C306F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a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zostan</w:t>
      </w:r>
      <w:r w:rsidR="006C306F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ie zawarta </w:t>
      </w:r>
      <w:r w:rsidR="004C75B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do dnia 31.12.202</w:t>
      </w:r>
      <w:r w:rsidR="00A54376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6</w:t>
      </w:r>
      <w:r w:rsidR="00BB73FD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149879E0" w14:textId="77777777" w:rsidR="0073170A" w:rsidRPr="00316DF9" w:rsidRDefault="0073170A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24918A60" w14:textId="2947FF6A" w:rsidR="00137426" w:rsidRDefault="00137426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Udzielanie</w:t>
      </w:r>
      <w:r w:rsidR="00691834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świadczeń </w:t>
      </w:r>
      <w:r w:rsidR="00691834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zdrowotnych przez</w:t>
      </w:r>
      <w:r w:rsidR="00691834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lekarza odbywać się</w:t>
      </w:r>
      <w:r w:rsidR="00ED7A78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będzie w siedzibie WSPL SPZOZ</w:t>
      </w:r>
      <w:r w:rsidR="00691834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w Kielcach</w:t>
      </w:r>
      <w:r w:rsidR="00D9058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="00691834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ul. Szczepaniaka 23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w dni robocze w godzinach od 08.00 do 18.00 zgodnie z ustalonym przez strony harmonogramem udzielania świadczeń.</w:t>
      </w:r>
    </w:p>
    <w:p w14:paraId="1A7B9A39" w14:textId="77777777" w:rsidR="00D90589" w:rsidRDefault="00D90589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092017D0" w14:textId="77777777" w:rsidR="00D90589" w:rsidRPr="00316DF9" w:rsidRDefault="00D90589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20FD8891" w14:textId="139B41F3" w:rsidR="00137426" w:rsidRPr="00316DF9" w:rsidRDefault="00137426" w:rsidP="00316DF9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Wymagania stawiane oferentom:</w:t>
      </w:r>
    </w:p>
    <w:p w14:paraId="79550022" w14:textId="7F2261A3" w:rsidR="00137426" w:rsidRPr="00316DF9" w:rsidRDefault="00137426" w:rsidP="00316DF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3.1. Do konkursu ofert mogą przystąpić podmioty, o których mowa w art. 26 ust. 1 oraz art. 5 ust. 1 ustawy z dnia 15 kwietnia 2011 r. o działalności leczniczej.</w:t>
      </w:r>
    </w:p>
    <w:p w14:paraId="2567F41B" w14:textId="2386960C" w:rsidR="00137426" w:rsidRPr="00316DF9" w:rsidRDefault="00137426" w:rsidP="00316DF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lastRenderedPageBreak/>
        <w:t>3.2. Świadczenie zdrowotne będące przedmiotem konkursu ofert może udzielać personel posiadający kwalifikacje zgodnie ze specjalnością danej komórki organizacyjnej oraz obowiązującymi Zarządzeniami Prezesa NFZ dotyczącymi udzielania świadczeń zdrowotnych w danym rodzaju i zakresie.</w:t>
      </w:r>
    </w:p>
    <w:p w14:paraId="464997A6" w14:textId="5249D35C" w:rsidR="00137426" w:rsidRPr="00316DF9" w:rsidRDefault="00137426" w:rsidP="00316DF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3.3. Oferent winien spełniać wymagania kwalifikacyjne określone w Rozporządzeniu Ministra Zdrowia z</w:t>
      </w:r>
      <w:r w:rsidR="00CA321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dnia</w:t>
      </w:r>
      <w:r w:rsidR="00CA321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10 lipca 2023 r. w sprawie kwalifikacji wymaganych od pracowników na poszczególnych rodzajach stanowisk pracy w podmiotach leczniczych niebędących przedsiębiorcami.</w:t>
      </w:r>
    </w:p>
    <w:p w14:paraId="7253B41E" w14:textId="6778FD42" w:rsidR="00137426" w:rsidRDefault="00137426" w:rsidP="00316DF9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Wymagane dokumenty:</w:t>
      </w:r>
    </w:p>
    <w:p w14:paraId="7CADE417" w14:textId="77777777" w:rsidR="00784756" w:rsidRPr="00784756" w:rsidRDefault="00137426" w:rsidP="00784756">
      <w:pPr>
        <w:spacing w:after="0"/>
        <w:jc w:val="both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4.1. </w:t>
      </w:r>
      <w:r w:rsidR="00784756" w:rsidRPr="0078475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„Wraz z Formularzem oferty stanowiącym załącznik nr 1 do SWKO, w celu potwierdzenia spełniania wymaganych warunków, należy złożyć następujące dokumenty (kserokopie):</w:t>
      </w:r>
    </w:p>
    <w:p w14:paraId="361433E7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a.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świadectwo/dyplom potwierdzający ukończenie szkoły/uczelni dającej uprawnienia do wykonywania zawodu;</w:t>
      </w:r>
    </w:p>
    <w:p w14:paraId="4017EDF9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b.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prawo wykonywania zawodu; </w:t>
      </w:r>
    </w:p>
    <w:p w14:paraId="7111471D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c.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dyplom potwierdzający uzyskanie tytułu specjalisty</w:t>
      </w:r>
    </w:p>
    <w:p w14:paraId="3EE225B0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d.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zaświadczenie o wpisie do Rejestru Podmiotów Wykonujących Działalność Leczniczą (wydruk księgi rejestrowej);</w:t>
      </w:r>
    </w:p>
    <w:p w14:paraId="04CC980C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e.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 wpis do Ewidencji Działalności Gospodarczej lub wydruk ze strony internetowej Centralnej Ewidencji i Informacji o Działalności Gospodarczej; </w:t>
      </w:r>
    </w:p>
    <w:p w14:paraId="37F1C64C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f.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aktualne zaświadczenie lekarskie o braku przeciwwskazań do wykonywania świadczeń zdrowotnych objętych przedmiotem zamówienia;</w:t>
      </w:r>
    </w:p>
    <w:p w14:paraId="51512574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g.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aktualne orzeczenie sanitarno-epidemiologiczne;</w:t>
      </w:r>
    </w:p>
    <w:p w14:paraId="3116B6CC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h.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kopia polisy OC;</w:t>
      </w:r>
    </w:p>
    <w:p w14:paraId="4F6F79EA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i.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zaświadczenie z Krajowego Rejestru Karnego</w:t>
      </w:r>
      <w:r w:rsidRPr="0078475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w zakresie niekaralności dot. przestępstw określonych w rozdziale XIX i XXV Kodeksu karnego, w art. 189a i art. 207 kk oraz ustawie z dnia 29 lipca 2005r. o przeciwdziałaniu narkomanii lub odpowiadające tym przestępstwom czyny zabronione w przepisach prawa obcego – kartoteka karna i kartoteka nieletnich;</w:t>
      </w:r>
    </w:p>
    <w:p w14:paraId="02A4DCA1" w14:textId="77777777" w:rsidR="00784756" w:rsidRDefault="00784756" w:rsidP="0078475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j.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   </w:t>
      </w:r>
      <w:r w:rsidRPr="0078475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oświadczenie o państwie lub państwach zamieszkania”</w:t>
      </w:r>
    </w:p>
    <w:p w14:paraId="61F98124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</w:p>
    <w:p w14:paraId="60BD7DFD" w14:textId="09B0BF12" w:rsidR="00137426" w:rsidRPr="00316DF9" w:rsidRDefault="003032B3" w:rsidP="00784756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Opis sposobu przygotowania ofert:</w:t>
      </w:r>
    </w:p>
    <w:p w14:paraId="2A6BB82E" w14:textId="458473F4" w:rsidR="003032B3" w:rsidRPr="00316DF9" w:rsidRDefault="003032B3" w:rsidP="00316DF9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Ofertę należy przygotować na </w:t>
      </w:r>
      <w:r w:rsidRPr="00316DF9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pl-PL"/>
          <w14:ligatures w14:val="none"/>
        </w:rPr>
        <w:t>FORMULARZU OFERTOWYM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stanowiącym załącznik Nr 1 do </w:t>
      </w:r>
      <w:r w:rsidR="004C5C40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SWKO.</w:t>
      </w:r>
    </w:p>
    <w:p w14:paraId="0185782C" w14:textId="77777777" w:rsidR="003032B3" w:rsidRPr="00316DF9" w:rsidRDefault="003032B3" w:rsidP="00316DF9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Ofertę wraz ze wszystkimi wymaganymi załącznikami należy złożyć w zamkniętej  kopercie, pod rygorem nieważności,  (z adresem zwrotnym Oferenta) zaadresowanej w następujący sposób: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4"/>
      </w:tblGrid>
      <w:tr w:rsidR="003032B3" w:rsidRPr="00316DF9" w14:paraId="04C51E47" w14:textId="77777777" w:rsidTr="003032B3">
        <w:trPr>
          <w:trHeight w:val="16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FE0D6" w14:textId="77777777" w:rsidR="003032B3" w:rsidRPr="00316DF9" w:rsidRDefault="003032B3" w:rsidP="00316DF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Nazwa i adres Oferenta</w:t>
            </w:r>
          </w:p>
          <w:p w14:paraId="11415C12" w14:textId="6A432C44" w:rsidR="003032B3" w:rsidRPr="00316DF9" w:rsidRDefault="003032B3" w:rsidP="00316D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Wojskowa Specjalistyczna Przychodnia Lekarska SPZOZ</w:t>
            </w:r>
          </w:p>
          <w:p w14:paraId="1375D3F7" w14:textId="46462FB5" w:rsidR="003032B3" w:rsidRPr="00316DF9" w:rsidRDefault="003032B3" w:rsidP="00316D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ul. W. Szczepaniaka 23</w:t>
            </w:r>
          </w:p>
          <w:p w14:paraId="2A5171C4" w14:textId="59E865FE" w:rsidR="003032B3" w:rsidRPr="00316DF9" w:rsidRDefault="003032B3" w:rsidP="00316D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25-118 Kielce</w:t>
            </w:r>
          </w:p>
          <w:p w14:paraId="1186272D" w14:textId="37462D6B" w:rsidR="003032B3" w:rsidRPr="00316DF9" w:rsidRDefault="003032B3" w:rsidP="00316DF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„KONKURS OFERT NA ŚWIADCZENIA ZDROWOTNE</w:t>
            </w:r>
            <w:r w:rsidR="0073170A"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”</w:t>
            </w:r>
          </w:p>
          <w:p w14:paraId="62999AF3" w14:textId="3ED14F1C" w:rsidR="003032B3" w:rsidRPr="00316DF9" w:rsidRDefault="003032B3" w:rsidP="00316DF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Znak sprawy: </w:t>
            </w:r>
            <w:r w:rsidR="00710D8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/202</w:t>
            </w:r>
            <w:r w:rsidR="00154940"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  <w:p w14:paraId="39DA3F8F" w14:textId="35578824" w:rsidR="003032B3" w:rsidRPr="00316DF9" w:rsidRDefault="003032B3" w:rsidP="00316DF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Nie otwierać przed dniem: </w:t>
            </w:r>
            <w:r w:rsidR="00710D8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18.12</w:t>
            </w: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.202</w:t>
            </w:r>
            <w:r w:rsidR="00154940"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r.  do godz. 1</w:t>
            </w:r>
            <w:r w:rsidR="00A5437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  <w:r w:rsidR="00570098"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:15</w:t>
            </w: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</w:tr>
    </w:tbl>
    <w:p w14:paraId="19274EA8" w14:textId="1A799637" w:rsidR="003032B3" w:rsidRPr="004C5C40" w:rsidRDefault="003032B3" w:rsidP="00AB346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4C5C40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lastRenderedPageBreak/>
        <w:t xml:space="preserve">Oferta musi być sporządzona w </w:t>
      </w:r>
      <w:r w:rsidRPr="004C5C40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>języku polskim</w:t>
      </w:r>
      <w:r w:rsidRPr="004C5C40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, na maszynie do pisania lub komputerze lub czytelnym pismem odręcznym.</w:t>
      </w:r>
    </w:p>
    <w:p w14:paraId="140133BD" w14:textId="77777777" w:rsidR="003032B3" w:rsidRPr="00316DF9" w:rsidRDefault="003032B3" w:rsidP="00316DF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Oferta wraz z załącznikami i wszystkimi dokumentami musi być podpisana przez Oferenta. </w:t>
      </w:r>
    </w:p>
    <w:p w14:paraId="0D2A8FB0" w14:textId="77777777" w:rsidR="003032B3" w:rsidRPr="00316DF9" w:rsidRDefault="003032B3" w:rsidP="00316DF9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Zaleca się, aby każda zapisana strona oferty i załączników była kolejno ponumerowana. </w:t>
      </w:r>
    </w:p>
    <w:p w14:paraId="34D704FE" w14:textId="60D625CB" w:rsidR="003032B3" w:rsidRPr="00784756" w:rsidRDefault="003032B3" w:rsidP="0098638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78475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Strony oferty powinny być zaparafowane przez osobę podpisującą ofertę. Wszelkie miejsca, w których</w:t>
      </w:r>
      <w:r w:rsidR="007625D6" w:rsidRPr="0078475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 </w:t>
      </w:r>
      <w:r w:rsidR="0078475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</w:t>
      </w:r>
      <w:r w:rsidRPr="0078475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ferent naniósł poprawki lub zmiany, muszą być parafowane przez osobę podpisującą ofertę.</w:t>
      </w:r>
    </w:p>
    <w:p w14:paraId="37E744A3" w14:textId="77777777" w:rsidR="003032B3" w:rsidRPr="00316DF9" w:rsidRDefault="003032B3" w:rsidP="00316DF9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Udzielający Zamówienia nie dopuszcza składania ofert wariantowych.</w:t>
      </w:r>
    </w:p>
    <w:p w14:paraId="3E40FC2E" w14:textId="77777777" w:rsidR="003032B3" w:rsidRPr="00316DF9" w:rsidRDefault="003032B3" w:rsidP="00316DF9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Oferent ponosi wszelkie koszty związane z przygotowaniem i złożeniem oferty.</w:t>
      </w:r>
    </w:p>
    <w:p w14:paraId="228E3412" w14:textId="77777777" w:rsidR="00137426" w:rsidRDefault="00137426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228D50D0" w14:textId="1969139B" w:rsidR="003032B3" w:rsidRPr="00316DF9" w:rsidRDefault="003032B3" w:rsidP="00316DF9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Termin oraz miejsce składania ofert:</w:t>
      </w:r>
    </w:p>
    <w:p w14:paraId="0F6A28EC" w14:textId="6099BA5A" w:rsidR="003032B3" w:rsidRPr="00E77413" w:rsidRDefault="003032B3" w:rsidP="000B489D">
      <w:pPr>
        <w:pStyle w:val="NormalnyWeb"/>
        <w:numPr>
          <w:ilvl w:val="1"/>
          <w:numId w:val="17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77413">
        <w:rPr>
          <w:rFonts w:asciiTheme="minorHAnsi" w:hAnsiTheme="minorHAnsi" w:cstheme="minorHAnsi"/>
          <w:color w:val="000000"/>
          <w:sz w:val="22"/>
          <w:szCs w:val="22"/>
        </w:rPr>
        <w:t xml:space="preserve">Ofertę należy złożyć </w:t>
      </w:r>
      <w:r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 dnia </w:t>
      </w:r>
      <w:r w:rsidR="00710D8A">
        <w:rPr>
          <w:rFonts w:asciiTheme="minorHAnsi" w:hAnsiTheme="minorHAnsi" w:cstheme="minorHAnsi"/>
          <w:b/>
          <w:bCs/>
          <w:color w:val="000000"/>
          <w:sz w:val="22"/>
          <w:szCs w:val="22"/>
        </w:rPr>
        <w:t>18.12</w:t>
      </w:r>
      <w:r w:rsidR="00764B1F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7625D6"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202</w:t>
      </w:r>
      <w:r w:rsidR="00154940"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="008512CE"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</w:t>
      </w:r>
      <w:r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do godz. </w:t>
      </w:r>
      <w:r w:rsidR="007625D6"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A543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7625D6"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>:00</w:t>
      </w:r>
      <w:r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E77413">
        <w:rPr>
          <w:rFonts w:asciiTheme="minorHAnsi" w:hAnsiTheme="minorHAnsi" w:cstheme="minorHAnsi"/>
          <w:color w:val="000000"/>
          <w:sz w:val="22"/>
          <w:szCs w:val="22"/>
        </w:rPr>
        <w:t xml:space="preserve">w </w:t>
      </w:r>
      <w:r w:rsidR="008512CE" w:rsidRPr="00E77413">
        <w:rPr>
          <w:rFonts w:asciiTheme="minorHAnsi" w:hAnsiTheme="minorHAnsi" w:cstheme="minorHAnsi"/>
          <w:color w:val="000000"/>
          <w:sz w:val="22"/>
          <w:szCs w:val="22"/>
        </w:rPr>
        <w:t>Sekretariacie</w:t>
      </w:r>
      <w:r w:rsidRPr="00E77413">
        <w:rPr>
          <w:rFonts w:asciiTheme="minorHAnsi" w:hAnsiTheme="minorHAnsi" w:cstheme="minorHAnsi"/>
          <w:color w:val="000000"/>
          <w:sz w:val="22"/>
          <w:szCs w:val="22"/>
        </w:rPr>
        <w:t xml:space="preserve"> Udzielającego Zamówienia, ul. </w:t>
      </w:r>
      <w:r w:rsidR="008512CE" w:rsidRPr="00E77413">
        <w:rPr>
          <w:rFonts w:asciiTheme="minorHAnsi" w:hAnsiTheme="minorHAnsi" w:cstheme="minorHAnsi"/>
          <w:color w:val="000000"/>
          <w:sz w:val="22"/>
          <w:szCs w:val="22"/>
        </w:rPr>
        <w:t>W. Szczepaniaka 23</w:t>
      </w:r>
      <w:r w:rsidRPr="00E7741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8512CE" w:rsidRPr="00E77413">
        <w:rPr>
          <w:rFonts w:asciiTheme="minorHAnsi" w:hAnsiTheme="minorHAnsi" w:cstheme="minorHAnsi"/>
          <w:color w:val="000000"/>
          <w:sz w:val="22"/>
          <w:szCs w:val="22"/>
        </w:rPr>
        <w:t>25-118 Kielce.</w:t>
      </w:r>
    </w:p>
    <w:p w14:paraId="44DD85B4" w14:textId="77777777" w:rsidR="007625D6" w:rsidRPr="00316DF9" w:rsidRDefault="003032B3" w:rsidP="00316DF9">
      <w:pPr>
        <w:pStyle w:val="NormalnyWeb"/>
        <w:numPr>
          <w:ilvl w:val="1"/>
          <w:numId w:val="17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Oferty nadesłane pocztą będą zakwalifikowane pod warunkiem dostarczenia ich do siedziby </w:t>
      </w:r>
    </w:p>
    <w:p w14:paraId="76B0928A" w14:textId="50A8FC50" w:rsidR="003032B3" w:rsidRPr="00316DF9" w:rsidRDefault="007625D6" w:rsidP="00316DF9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r w:rsidR="003032B3"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Udzielającego Zamówienia do dnia </w:t>
      </w:r>
      <w:r w:rsidR="00710D8A">
        <w:rPr>
          <w:rFonts w:asciiTheme="minorHAnsi" w:hAnsiTheme="minorHAnsi" w:cstheme="minorHAnsi"/>
          <w:b/>
          <w:bCs/>
          <w:color w:val="000000"/>
          <w:sz w:val="22"/>
          <w:szCs w:val="22"/>
        </w:rPr>
        <w:t>18.12</w:t>
      </w:r>
      <w:r w:rsidR="00A54376" w:rsidRPr="00A543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8512CE" w:rsidRPr="00A543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</w:t>
      </w:r>
      <w:r w:rsidR="001A6324" w:rsidRPr="00A543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154940" w:rsidRPr="00A543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="008512CE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r. do godz. 1</w:t>
      </w:r>
      <w:r w:rsidR="00A543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8512CE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00.</w:t>
      </w:r>
    </w:p>
    <w:p w14:paraId="6EF2A9CC" w14:textId="2D093575" w:rsidR="003032B3" w:rsidRPr="00316DF9" w:rsidRDefault="003032B3" w:rsidP="00316DF9">
      <w:pPr>
        <w:pStyle w:val="NormalnyWeb"/>
        <w:numPr>
          <w:ilvl w:val="1"/>
          <w:numId w:val="17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Za termin złożenia oferty uważa się termin jej dotarcia do Udzielającego Zamówienia.</w:t>
      </w:r>
    </w:p>
    <w:p w14:paraId="6E68E613" w14:textId="215641C9" w:rsidR="003032B3" w:rsidRPr="00316DF9" w:rsidRDefault="003032B3" w:rsidP="00316DF9">
      <w:pPr>
        <w:pStyle w:val="NormalnyWeb"/>
        <w:numPr>
          <w:ilvl w:val="1"/>
          <w:numId w:val="17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Składający ofertę na wniosek otrzyma pisemne potwierdzenie złożenia oferty.</w:t>
      </w:r>
    </w:p>
    <w:p w14:paraId="494F678E" w14:textId="7083232E" w:rsidR="003032B3" w:rsidRPr="00316DF9" w:rsidRDefault="003032B3" w:rsidP="00316DF9">
      <w:pPr>
        <w:pStyle w:val="NormalnyWeb"/>
        <w:numPr>
          <w:ilvl w:val="1"/>
          <w:numId w:val="17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Wszelkie oferty wniesione po terminie zostaną zwrócone Oferentom bez otwierania.</w:t>
      </w:r>
    </w:p>
    <w:p w14:paraId="2632753B" w14:textId="759E0A67" w:rsidR="003032B3" w:rsidRPr="00710D8A" w:rsidRDefault="003032B3" w:rsidP="00316DF9">
      <w:pPr>
        <w:pStyle w:val="Akapitzlist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Otwarcie ofert odbędzie się w dniu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710D8A">
        <w:rPr>
          <w:rFonts w:asciiTheme="minorHAnsi" w:hAnsiTheme="minorHAnsi" w:cstheme="minorHAnsi"/>
          <w:b/>
          <w:bCs/>
          <w:color w:val="000000"/>
          <w:sz w:val="22"/>
          <w:szCs w:val="22"/>
        </w:rPr>
        <w:t>18.12.</w:t>
      </w:r>
      <w:r w:rsidR="008512CE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202</w:t>
      </w:r>
      <w:r w:rsidR="00154940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="008512CE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o godz. </w:t>
      </w:r>
      <w:r w:rsidR="007625D6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A543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7625D6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:15</w:t>
      </w:r>
      <w:r w:rsidR="008512CE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16DF9">
        <w:rPr>
          <w:rFonts w:asciiTheme="minorHAnsi" w:hAnsiTheme="minorHAnsi" w:cstheme="minorHAnsi"/>
          <w:color w:val="000000"/>
          <w:sz w:val="22"/>
          <w:szCs w:val="22"/>
        </w:rPr>
        <w:t>w siedzibie Udzielającego Zamówienia.</w:t>
      </w:r>
    </w:p>
    <w:p w14:paraId="342DEA6B" w14:textId="77777777" w:rsidR="00710D8A" w:rsidRPr="00316DF9" w:rsidRDefault="00710D8A" w:rsidP="00710D8A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2E001A84" w14:textId="0A8C7D42" w:rsidR="008512CE" w:rsidRPr="00710D8A" w:rsidRDefault="008512CE" w:rsidP="00710D8A">
      <w:pPr>
        <w:pStyle w:val="Akapitzlist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710D8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Kryterium wyboru ofert:</w:t>
      </w:r>
    </w:p>
    <w:p w14:paraId="25DD4F6B" w14:textId="363C903E" w:rsidR="007625D6" w:rsidRPr="00316DF9" w:rsidRDefault="008512CE" w:rsidP="00316DF9">
      <w:pPr>
        <w:pStyle w:val="NormalnyWeb"/>
        <w:numPr>
          <w:ilvl w:val="1"/>
          <w:numId w:val="1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Komisja konkursowa dokonuje wyboru najkorzystniejszej oferty, spośród ofert niepodlegających </w:t>
      </w:r>
    </w:p>
    <w:p w14:paraId="76CBAE3A" w14:textId="13FB2C40" w:rsidR="008512CE" w:rsidRPr="00316DF9" w:rsidRDefault="008512CE" w:rsidP="00316DF9">
      <w:pPr>
        <w:pStyle w:val="Normalny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odrzuceniu.</w:t>
      </w:r>
    </w:p>
    <w:p w14:paraId="3B9CF970" w14:textId="6520C2EF" w:rsidR="007625D6" w:rsidRPr="00316DF9" w:rsidRDefault="008512CE" w:rsidP="00316DF9">
      <w:pPr>
        <w:pStyle w:val="NormalnyWeb"/>
        <w:numPr>
          <w:ilvl w:val="1"/>
          <w:numId w:val="18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Wybór najkorzystniejszej oferty jest dokonywany z uwzględnieniem poniższych kryteriów:</w:t>
      </w:r>
    </w:p>
    <w:p w14:paraId="25B1E690" w14:textId="141FF4A4" w:rsidR="008512CE" w:rsidRPr="00316DF9" w:rsidRDefault="007625D6" w:rsidP="00316DF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             </w:t>
      </w:r>
      <w:r w:rsidR="008512CE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Cena – 100% (maksymalnie 100 pkt)</w:t>
      </w:r>
    </w:p>
    <w:p w14:paraId="014B7A22" w14:textId="5F1CC6B8" w:rsidR="008512CE" w:rsidRPr="00316DF9" w:rsidRDefault="008512CE" w:rsidP="00316DF9">
      <w:pPr>
        <w:pStyle w:val="Akapitzlist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Kryterium ceny obliczone zostanie według następującego wzoru:</w:t>
      </w:r>
    </w:p>
    <w:p w14:paraId="2E848C1E" w14:textId="33319E15" w:rsidR="008512CE" w:rsidRDefault="008512CE" w:rsidP="00316DF9">
      <w:pPr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Cena najniższa spośród ważnych ofert /cena proponowana przez Oferenta x 100 % = Liczba punktó</w:t>
      </w:r>
      <w:r w:rsidR="00710D8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</w:t>
      </w:r>
    </w:p>
    <w:p w14:paraId="031918A7" w14:textId="77777777" w:rsidR="00710D8A" w:rsidRPr="00316DF9" w:rsidRDefault="00710D8A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1E1FB5CD" w14:textId="433838ED" w:rsidR="008512CE" w:rsidRPr="00316DF9" w:rsidRDefault="008512CE" w:rsidP="00316DF9">
      <w:pPr>
        <w:pStyle w:val="Normalny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Wyjaśnienia treści zawartych w SWKO:</w:t>
      </w:r>
    </w:p>
    <w:p w14:paraId="418E4B5F" w14:textId="6BA2CA86" w:rsidR="008512CE" w:rsidRPr="00316DF9" w:rsidRDefault="008512C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Każdy Oferent może zwrócić się o wyjaśnienie kierując pytanie w wersji edytowalnej mailem: </w:t>
      </w:r>
      <w:hyperlink r:id="rId11" w:history="1">
        <w:r w:rsidR="00C33372" w:rsidRPr="00316DF9">
          <w:rPr>
            <w:rStyle w:val="Hipercze"/>
            <w:rFonts w:asciiTheme="minorHAnsi" w:hAnsiTheme="minorHAnsi" w:cstheme="minorHAnsi"/>
            <w:sz w:val="22"/>
            <w:szCs w:val="22"/>
          </w:rPr>
          <w:t>wsplkielce@gmail.com</w:t>
        </w:r>
      </w:hyperlink>
    </w:p>
    <w:p w14:paraId="55F5B704" w14:textId="77777777" w:rsidR="008512CE" w:rsidRPr="00316DF9" w:rsidRDefault="008512C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Udzielający Zamówienia udzieli niezwłocznie pisemnych wyjaśnień dotyczących treści postanowień zawartych w Szczegółowych Warunkach Konkursu Ofert chyba, że prośba o wyjaśnienie wpłynie do niego na mniej niż 2 dni przed terminem składania ofert.</w:t>
      </w:r>
    </w:p>
    <w:p w14:paraId="2B0F6F1A" w14:textId="77777777" w:rsidR="008512CE" w:rsidRPr="00316DF9" w:rsidRDefault="008512C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O każdej zmianie lub modyfikacji Udzielający Zamówienia zawiadomi niezwłocznie każdego z uczestników postępowania konkursowego, który dokonał u Udzielającego Zamówienia rejestracji pobierając dokumenty ofertowe oraz zamieści informacje na swojej stronie internetowej.</w:t>
      </w:r>
    </w:p>
    <w:p w14:paraId="0924FDAF" w14:textId="77777777" w:rsidR="008512CE" w:rsidRPr="00316DF9" w:rsidRDefault="008512C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W szczególnie uzasadnionych przypadkach, przed upływem terminu składania ofert, Udzielający Zamówienie może zmienić lub zmodyfikować niniejsze SWKO oraz zakres świadczeń objętych postępowaniem konkursowym.</w:t>
      </w:r>
    </w:p>
    <w:p w14:paraId="3C72560C" w14:textId="444E411E" w:rsidR="008512CE" w:rsidRPr="00316DF9" w:rsidRDefault="008512C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lastRenderedPageBreak/>
        <w:t>Każda wprowadzona zmiana stanie się częścią SWKO oraz zostanie doręczona wszystkim Oferentom. W tej sytuacji Udzielający Zamówienia może przedłużyć termin składania ofert w celu umożliwienia Oferentom dostosowania swoich ofert do dokonanych zmian.  </w:t>
      </w:r>
    </w:p>
    <w:p w14:paraId="11C4BB36" w14:textId="77777777" w:rsidR="003032B3" w:rsidRPr="00316DF9" w:rsidRDefault="003032B3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347F68F0" w14:textId="07D922A4" w:rsidR="00D94C1E" w:rsidRPr="00316DF9" w:rsidRDefault="00D94C1E" w:rsidP="00316DF9">
      <w:pPr>
        <w:pStyle w:val="NormalnyWeb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Warunki przeprowadzenia konkursu:</w:t>
      </w:r>
    </w:p>
    <w:p w14:paraId="5AAA1FB4" w14:textId="77777777" w:rsidR="00D94C1E" w:rsidRPr="00316DF9" w:rsidRDefault="00D94C1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Konkurs ofert przeprowadza Komisja konkursowa powołana przez Dyrektora Wojskowej Specjalistycznej Przychodni Lekarskiej SPZOZ w Kielcach.</w:t>
      </w:r>
    </w:p>
    <w:p w14:paraId="18CEC82B" w14:textId="690AB40C" w:rsidR="00D94C1E" w:rsidRPr="00316DF9" w:rsidRDefault="00D94C1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Posiedzenia Komisji są zamknięte, bez udziału Oferentów, z wyjątkiem czynności:</w:t>
      </w:r>
    </w:p>
    <w:p w14:paraId="4FE1DC15" w14:textId="77777777" w:rsidR="00D94C1E" w:rsidRPr="00316DF9" w:rsidRDefault="00D94C1E" w:rsidP="00316DF9">
      <w:pPr>
        <w:pStyle w:val="NormalnyWeb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stwierdzenia prawidłowości ogłoszenia konkursu oraz liczby otrzymanych ofert,</w:t>
      </w:r>
    </w:p>
    <w:p w14:paraId="26C4EFE4" w14:textId="77777777" w:rsidR="00D94C1E" w:rsidRPr="00316DF9" w:rsidRDefault="00D94C1E" w:rsidP="00316DF9">
      <w:pPr>
        <w:pStyle w:val="NormalnyWeb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otwarcia kopert z ofertami,</w:t>
      </w:r>
    </w:p>
    <w:p w14:paraId="6C33C4A2" w14:textId="77777777" w:rsidR="00D94C1E" w:rsidRPr="00316DF9" w:rsidRDefault="00D94C1E" w:rsidP="00316DF9">
      <w:pPr>
        <w:pStyle w:val="NormalnyWeb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ogłoszenia Oferentom, które z ofert spełniają warunki określone w niniejszych SWKO, a które zostały odrzucone,</w:t>
      </w:r>
    </w:p>
    <w:p w14:paraId="190B6DA5" w14:textId="77777777" w:rsidR="00D94C1E" w:rsidRPr="00316DF9" w:rsidRDefault="00D94C1E" w:rsidP="00316DF9">
      <w:pPr>
        <w:pStyle w:val="NormalnyWeb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przyjmuje do protokołu wyjaśnienia i oświadczenia zgłoszone przez Oferentów.</w:t>
      </w:r>
    </w:p>
    <w:p w14:paraId="667A10E8" w14:textId="6DDB0B68" w:rsidR="00D94C1E" w:rsidRPr="00316DF9" w:rsidRDefault="00D94C1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W części niejawnej konkursu Komisja może:</w:t>
      </w:r>
    </w:p>
    <w:p w14:paraId="73E7766F" w14:textId="77777777" w:rsidR="00D94C1E" w:rsidRPr="00316DF9" w:rsidRDefault="00D94C1E" w:rsidP="00316DF9">
      <w:pPr>
        <w:pStyle w:val="NormalnyWeb"/>
        <w:numPr>
          <w:ilvl w:val="7"/>
          <w:numId w:val="23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przeprowadzić negocjacje z Oferentami w celu ustalenia ceny za udzielane świadczenia zdrowotne,</w:t>
      </w:r>
    </w:p>
    <w:p w14:paraId="11B77E95" w14:textId="77777777" w:rsidR="00D94C1E" w:rsidRPr="00316DF9" w:rsidRDefault="00D94C1E" w:rsidP="00316DF9">
      <w:pPr>
        <w:pStyle w:val="NormalnyWeb"/>
        <w:numPr>
          <w:ilvl w:val="7"/>
          <w:numId w:val="23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nie dokonać wyboru żadnej oferty, jeżeli nie wynika z nich możliwość właściwego udzielania świadczeń zdrowotnych.</w:t>
      </w:r>
    </w:p>
    <w:p w14:paraId="477FD027" w14:textId="057B451D" w:rsidR="00D94C1E" w:rsidRPr="00316DF9" w:rsidRDefault="00D94C1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Odrzuca się ofertę:</w:t>
      </w:r>
    </w:p>
    <w:p w14:paraId="0D614096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złożoną przez Oferenta</w:t>
      </w:r>
      <w:r w:rsidRPr="00316DF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316DF9">
        <w:rPr>
          <w:rFonts w:asciiTheme="minorHAnsi" w:hAnsiTheme="minorHAnsi" w:cstheme="minorHAnsi"/>
          <w:color w:val="000000"/>
          <w:sz w:val="22"/>
          <w:szCs w:val="22"/>
        </w:rPr>
        <w:t>po terminie;</w:t>
      </w:r>
    </w:p>
    <w:p w14:paraId="66F77ADB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zawierającą nieprawdziwe informacje;</w:t>
      </w:r>
    </w:p>
    <w:p w14:paraId="3F30FE86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jeżeli Oferent nie określił przedmiotu oferty lub nie podał proponowanej liczby lub ceny świadczeń zdrowotnych;</w:t>
      </w:r>
    </w:p>
    <w:p w14:paraId="55A121C9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jeżeli zawiera rażąco niską cenę w stosunku do przedmiotu zamówienia;</w:t>
      </w:r>
    </w:p>
    <w:p w14:paraId="219A0452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jeżeli jest nieważna na podstawie odrębnych przepisów;</w:t>
      </w:r>
    </w:p>
    <w:p w14:paraId="2CA491A3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jeżeli Oferent złożył ofertę alternatywną;</w:t>
      </w:r>
    </w:p>
    <w:p w14:paraId="2145C7C4" w14:textId="77777777" w:rsidR="00F9198C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jeżeli Oferent lub oferta nie spełniają wymaganych warunków określonych w przepisach prawa oraz warunków określonych przez Udzielającego Zamówienia</w:t>
      </w:r>
      <w:r w:rsidRPr="00316DF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316DF9">
        <w:rPr>
          <w:rFonts w:asciiTheme="minorHAnsi" w:hAnsiTheme="minorHAnsi" w:cstheme="minorHAnsi"/>
          <w:color w:val="000000"/>
          <w:sz w:val="22"/>
          <w:szCs w:val="22"/>
        </w:rPr>
        <w:t>w niniejszych SWKO;</w:t>
      </w:r>
    </w:p>
    <w:p w14:paraId="2200DB60" w14:textId="6B4A6D08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złożoną przez Oferenta, z którym została rozwiązana przez Udzielającego Zamówienia umowa na udzielanie świadczeń zdrowotnych z powodu rażącego naruszenia przez Oferenta istotnych postanowień umowy. </w:t>
      </w:r>
    </w:p>
    <w:p w14:paraId="2179A800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 przypadku, gdy braki, o których mowa w pkt. 4, dotyczą tylko części oferty, ofertę można odrzucić w części dotkniętej brakiem.</w:t>
      </w:r>
    </w:p>
    <w:p w14:paraId="60253FB4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 przypadku, gdy Oferent nie przedstawił wszystkich wymaganych dokumentów lub, gdy oferta zawiera braki formalne, Komisja wzywa Oferenta do usunięcia tych braków w wyznaczonym terminie pod rygorem odrzucenia oferty. Wezwanie to będzie mieć formę pisemną i zostanie odnotowane w protokole.</w:t>
      </w:r>
    </w:p>
    <w:p w14:paraId="6E260DD0" w14:textId="10F64DE7" w:rsidR="00D94C1E" w:rsidRPr="00316DF9" w:rsidRDefault="001A6324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Dyrektor</w:t>
      </w:r>
      <w:r w:rsidR="00D94C1E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Udzielającego Zamówienie unieważnia postępowanie w sprawie zawarcia umowy na świadczenia zdrowotne, gdy:</w:t>
      </w:r>
    </w:p>
    <w:p w14:paraId="44ECCF56" w14:textId="77777777" w:rsidR="00D94C1E" w:rsidRPr="00316DF9" w:rsidRDefault="00D94C1E" w:rsidP="00316DF9">
      <w:pPr>
        <w:pStyle w:val="Akapitzlist"/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nie wpłynęła żadna oferta;</w:t>
      </w:r>
    </w:p>
    <w:p w14:paraId="4BDAE9F0" w14:textId="01443C66" w:rsidR="00D94C1E" w:rsidRPr="00316DF9" w:rsidRDefault="00D94C1E" w:rsidP="00316DF9">
      <w:pPr>
        <w:pStyle w:val="Akapitzlist"/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wpłynęła jedna oferta niepodlegająca odrzuceniu, z zastrzeżeniem pkt 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9.4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14:paraId="284D71E8" w14:textId="77777777" w:rsidR="00D94C1E" w:rsidRPr="00316DF9" w:rsidRDefault="00D94C1E" w:rsidP="00316DF9">
      <w:pPr>
        <w:pStyle w:val="Akapitzlist"/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lastRenderedPageBreak/>
        <w:t>odrzucono wszystkie oferty;</w:t>
      </w:r>
    </w:p>
    <w:p w14:paraId="3E17A354" w14:textId="77777777" w:rsidR="00D94C1E" w:rsidRPr="00316DF9" w:rsidRDefault="00D94C1E" w:rsidP="00316DF9">
      <w:pPr>
        <w:pStyle w:val="Akapitzlist"/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kwota najkorzystniejszej oferty przewyższa kwotę, którą Udzielający Zamówienia przeznaczył na finansowanie umowy na świadczenie zdrowotne w danym konkursie;</w:t>
      </w:r>
    </w:p>
    <w:p w14:paraId="2BE1A363" w14:textId="77777777" w:rsidR="00D94C1E" w:rsidRPr="00316DF9" w:rsidRDefault="00D94C1E" w:rsidP="00316DF9">
      <w:pPr>
        <w:pStyle w:val="Akapitzlist"/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A45C697" w14:textId="55D0D1EC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1E0361E" w14:textId="1F9ED8D9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Komisja w części niejawnej konkursu ofert może przeprowadzić negocjacje z oferentami w celu ustalenia:</w:t>
      </w:r>
    </w:p>
    <w:p w14:paraId="0188FDA3" w14:textId="77777777" w:rsidR="00D94C1E" w:rsidRPr="00316DF9" w:rsidRDefault="00D94C1E" w:rsidP="00316DF9">
      <w:pPr>
        <w:pStyle w:val="Akapitzlist"/>
        <w:numPr>
          <w:ilvl w:val="0"/>
          <w:numId w:val="26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liczby planowanych do udzielenia świadczeń opieki zdrowotnej,</w:t>
      </w:r>
    </w:p>
    <w:p w14:paraId="7F76F66E" w14:textId="77777777" w:rsidR="00D94C1E" w:rsidRPr="00316DF9" w:rsidRDefault="00D94C1E" w:rsidP="00316DF9">
      <w:pPr>
        <w:pStyle w:val="Akapitzlist"/>
        <w:numPr>
          <w:ilvl w:val="0"/>
          <w:numId w:val="26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ceny za udzielanie świadczeń opieki zdrowotnej będących przedmiotem niniejszego konkursu. </w:t>
      </w:r>
    </w:p>
    <w:p w14:paraId="72F1BDD4" w14:textId="77777777" w:rsidR="00F9198C" w:rsidRPr="00316DF9" w:rsidRDefault="00D94C1E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ab/>
        <w:t>Komisja ma obowiązek przeprowadzić negocjacje, co najmniej z dwoma oferentami, o ile w konkursie bierze udział więcej niż jeden oferent.</w:t>
      </w:r>
    </w:p>
    <w:p w14:paraId="1F149944" w14:textId="77777777" w:rsidR="001A6324" w:rsidRPr="00316DF9" w:rsidRDefault="001A6324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</w:p>
    <w:p w14:paraId="20121533" w14:textId="77777777" w:rsidR="001A6324" w:rsidRPr="00316DF9" w:rsidRDefault="001A6324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4DAA3104" w14:textId="77777777" w:rsidR="00F9198C" w:rsidRPr="00316DF9" w:rsidRDefault="00F9198C" w:rsidP="00316DF9">
      <w:pPr>
        <w:pStyle w:val="Akapitzlist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>Rozstrzygnięcie konkursu i zawarcie umowy:</w:t>
      </w:r>
    </w:p>
    <w:p w14:paraId="56514E82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Jeżeli nie nastąpiło unieważnienie postępowania w sprawie zawarcia umowy na świadczenie zdrowotne, Komisja ogłasza o rozstrzygnięciu postępowania.</w:t>
      </w:r>
    </w:p>
    <w:p w14:paraId="21874E58" w14:textId="65807CCA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Termin rozstrzygnięcia konkursu: do </w:t>
      </w:r>
      <w:r w:rsidR="00BC7CDC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14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dni od upływu terminu składania ofert.    </w:t>
      </w:r>
    </w:p>
    <w:p w14:paraId="5ED54907" w14:textId="77777777" w:rsidR="00D94C1E" w:rsidRPr="00316DF9" w:rsidRDefault="00D94C1E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 szczególnych przypadkach Udzielający Zamówienia może przesunąć termin rozstrzygnięcia konkursu ofert.</w:t>
      </w:r>
    </w:p>
    <w:p w14:paraId="0AB7865F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Miejsce rozstrzygnięcia konkursu: 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Wojskowa Specjalistyczna Przychodnia Lekarska SP ZOZ w Kielcach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, ul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. W. Szczepaniaka 23, 25-118 Kielce.</w:t>
      </w:r>
    </w:p>
    <w:p w14:paraId="70C6AB92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Wyniki konkursu obowiązują po ich zatwierdzeniu przez 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Dyrektora Wojskowej Specjalistycznej Przychodni Lekarskiej SP ZOZ w Kielcach.</w:t>
      </w:r>
    </w:p>
    <w:p w14:paraId="481FAB17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 rozstrzygnięciu konkursu ofert ogłasza się na tablicy ogłoszeń oraz na stronie internetowej Udzielającego Zamówienie.</w:t>
      </w:r>
    </w:p>
    <w:p w14:paraId="56614567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 chwilą ogłoszenia rozstrzygnięcia postępowania następuje jego zakończenie i Komisja ulega rozwiązaniu.</w:t>
      </w:r>
    </w:p>
    <w:p w14:paraId="0F843816" w14:textId="48894D24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Zawarcie umowy z wyłonionym Oferentem w postępowaniu konkursowym nastąpi niezwłocznie po dopełnieniu wszelkich wymaganych procedur. </w:t>
      </w:r>
    </w:p>
    <w:p w14:paraId="1783BA7E" w14:textId="5489B002" w:rsidR="00BB73FD" w:rsidRDefault="00D94C1E" w:rsidP="0078272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Umow</w:t>
      </w:r>
      <w:r w:rsidR="00F9198C"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a</w:t>
      </w:r>
      <w:r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="00F9198C"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zostanie zawarta</w:t>
      </w:r>
      <w:r w:rsidR="00545C21"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na </w:t>
      </w:r>
      <w:r w:rsidR="00BC7CDC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24</w:t>
      </w:r>
      <w:r w:rsid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miesięcy.</w:t>
      </w:r>
    </w:p>
    <w:p w14:paraId="65E491C3" w14:textId="58BE4C58" w:rsidR="00D94C1E" w:rsidRPr="00BB73FD" w:rsidRDefault="00D94C1E" w:rsidP="0078272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Jeżeli Oferent, który wygrał konkurs uchyli się od zawarcia umowy, Udzielający Zamówienia wybierze najkorzystniejszą spośród pozostałych ofert, które nie zostały odrzucone.</w:t>
      </w:r>
    </w:p>
    <w:p w14:paraId="0CB8CB12" w14:textId="77777777" w:rsidR="00D94C1E" w:rsidRPr="00316DF9" w:rsidRDefault="00D94C1E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>Udzielający Zamówienia zastrzega możliwość wprowadzenia zmian zapisów zawartej w wyniku konkursu umowy w zakresie koniecznym do dostosowania jej treści do szczegółowych wymagań nałożonych przez NFZ na świadczeniodawców w zakresie udzielania świadczeń objętych niniejszą umową, w przypadku zmodyfikowania takich wymagań przez NFZ w trakcie trwania niniejszej umowy.</w:t>
      </w:r>
    </w:p>
    <w:p w14:paraId="2853343A" w14:textId="77777777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1B0761E0" w14:textId="6914498E" w:rsidR="00D94C1E" w:rsidRPr="00316DF9" w:rsidRDefault="00D94C1E" w:rsidP="00316DF9">
      <w:pPr>
        <w:pStyle w:val="Akapitzlist"/>
        <w:numPr>
          <w:ilvl w:val="0"/>
          <w:numId w:val="19"/>
        </w:numPr>
        <w:spacing w:after="0" w:line="240" w:lineRule="auto"/>
        <w:ind w:left="0" w:firstLine="0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="00F9198C" w:rsidRPr="00316DF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>Środki odwoławcze przysługujące Oferentom:</w:t>
      </w:r>
    </w:p>
    <w:p w14:paraId="76919D99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Oferentom, których interes prawny doznał uszczerbku w wyniku naruszenia przez Udzielającego Zamówienia zasad przeprowadzania postępowania w sprawie zawarcia umowy na świadczenia zdrowotne, przysługują środki odwoławcze na zasadach określonych poniżej w pkt 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11.2.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-1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1.10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. </w:t>
      </w:r>
    </w:p>
    <w:p w14:paraId="6487ADD7" w14:textId="3C572776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Środki odwoławcze nie przysługują na:</w:t>
      </w:r>
    </w:p>
    <w:p w14:paraId="4424EADF" w14:textId="77777777" w:rsidR="00D94C1E" w:rsidRPr="00316DF9" w:rsidRDefault="00D94C1E" w:rsidP="00316DF9">
      <w:pPr>
        <w:pStyle w:val="Akapitzlist"/>
        <w:numPr>
          <w:ilvl w:val="0"/>
          <w:numId w:val="27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nie dokonanie wyboru Oferenta;</w:t>
      </w:r>
    </w:p>
    <w:p w14:paraId="575337B7" w14:textId="4FEB931B" w:rsidR="00D94C1E" w:rsidRPr="00316DF9" w:rsidRDefault="00D94C1E" w:rsidP="00316DF9">
      <w:pPr>
        <w:pStyle w:val="Akapitzlist"/>
        <w:numPr>
          <w:ilvl w:val="0"/>
          <w:numId w:val="27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unieważnienie postępowania w sprawie zawarcia umowy na świadczenia zdrowotne.   </w:t>
      </w:r>
    </w:p>
    <w:p w14:paraId="7BE0B0C1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 toku postępowania w sprawie zawarcia umowy na świadczenia zdrowotne, do czasu zakończenia postępowania, Oferent może złożyć do Komisji umotywowany protest w terminie 7 dni roboczych od dnia dokonania zaskarżonej czynności.</w:t>
      </w:r>
    </w:p>
    <w:p w14:paraId="5FDD78B8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Do czasu rozpatrzenia protestu postępowanie w sprawie zawarcia umowy na świadczenia zdrowotne ulega zawieszeniu, chyba, że z treści protestu wynika, że jest on oczywiście bezzasadny.</w:t>
      </w:r>
    </w:p>
    <w:p w14:paraId="734196EB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Komisja rozpatruje i rozstrzyga protest w ciągu 7 dni od dnia jego otrzymania i udziela pisemnej odpowiedzi składającemu protest. Nieuwzględnienie protestu wymaga uzasadnienia.</w:t>
      </w:r>
    </w:p>
    <w:p w14:paraId="224D2BBE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Protest złożony po terminie nie podlega rozpatrzeniu.</w:t>
      </w:r>
    </w:p>
    <w:p w14:paraId="45D49BCA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Informację o wniesieniu protestu i jego rozstrzygnięciu niezwłocznie zamieszcza się na tablicy ogłoszeń oraz na stronie internetowej Udzielającego Zamówienia.</w:t>
      </w:r>
    </w:p>
    <w:p w14:paraId="1833F7B3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 przypadku uwzględnienia protestu Komisja powtarza zaskarżoną czynność.</w:t>
      </w:r>
    </w:p>
    <w:p w14:paraId="56627D4F" w14:textId="5FDC8569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Oferent biorący udział w postępowaniu może wnieść do </w:t>
      </w:r>
      <w:r w:rsidR="001A6324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Dyrektora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Udzielającego Zamówienia, w terminie 7 dni od dnia ogłoszenia o rozstrzygnięciu postępowania, odwołanie dotyczące rozstrzygnięcia postępowania. Odwołanie wniesione po terminie nie podlega rozpatrzeniu.</w:t>
      </w:r>
    </w:p>
    <w:p w14:paraId="78F09F19" w14:textId="40108F9E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Odwołanie rozpatrywane jest w terminie 7 dni od dnia jego otrzymania. Wniesienie odwołania wstrzymuje zawarcie umowy na świadczenia zdrowotne do czasu jego rozpatrzenia.</w:t>
      </w:r>
    </w:p>
    <w:p w14:paraId="42148AE7" w14:textId="77777777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29218D78" w14:textId="77777777" w:rsidR="00D94C1E" w:rsidRPr="00316DF9" w:rsidRDefault="00D94C1E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>Uwaga</w:t>
      </w:r>
    </w:p>
    <w:p w14:paraId="073D0E5D" w14:textId="77777777" w:rsidR="00D94C1E" w:rsidRPr="00316DF9" w:rsidRDefault="00D94C1E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Udzielający Zamówienia zastrzega sobie prawo do odwołania konkursu ofert, przedłużenia terminu składania ofert, zmiany terminu rozpoczęcia i rozstrzygnięcia konkursu bądź jego unieważnienia.</w:t>
      </w:r>
      <w:r w:rsidRPr="00316DF9">
        <w:rPr>
          <w:rFonts w:asciiTheme="minorHAnsi" w:eastAsia="Times New Roman" w:hAnsiTheme="minorHAnsi" w:cstheme="minorHAnsi"/>
          <w:b/>
          <w:bCs/>
          <w:color w:val="FF0000"/>
          <w:kern w:val="0"/>
          <w:sz w:val="22"/>
          <w:szCs w:val="22"/>
          <w:lang w:eastAsia="pl-PL"/>
          <w14:ligatures w14:val="none"/>
        </w:rPr>
        <w:t>   </w:t>
      </w:r>
    </w:p>
    <w:p w14:paraId="4C5CAA20" w14:textId="77777777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19F76B23" w14:textId="77777777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Załączniki:</w:t>
      </w:r>
    </w:p>
    <w:p w14:paraId="43D5EB91" w14:textId="77777777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Załącznik nr 1 –  Formularz oferty </w:t>
      </w:r>
    </w:p>
    <w:p w14:paraId="00BAE8F4" w14:textId="5C2975DA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Załącznik nr 2 –  Wzór umowy </w:t>
      </w:r>
    </w:p>
    <w:p w14:paraId="25EF17D0" w14:textId="226FDF32" w:rsidR="00154940" w:rsidRPr="00316DF9" w:rsidRDefault="00D94C1E" w:rsidP="0015494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br/>
      </w:r>
      <w:r w:rsidR="00154940" w:rsidRPr="00316DF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</w:t>
      </w:r>
      <w:bookmarkStart w:id="3" w:name="_Hlk157081547"/>
      <w:r w:rsidR="00154940" w:rsidRPr="00316DF9">
        <w:rPr>
          <w:rFonts w:asciiTheme="minorHAnsi" w:hAnsiTheme="minorHAnsi" w:cstheme="minorHAnsi"/>
          <w:sz w:val="22"/>
          <w:szCs w:val="22"/>
        </w:rPr>
        <w:t xml:space="preserve">Dyrektor </w:t>
      </w:r>
    </w:p>
    <w:p w14:paraId="60715EC0" w14:textId="327373B3" w:rsidR="00154940" w:rsidRPr="00154940" w:rsidRDefault="00154940" w:rsidP="0015494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16DF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Pr="00154940">
        <w:rPr>
          <w:rFonts w:asciiTheme="minorHAnsi" w:hAnsiTheme="minorHAnsi" w:cstheme="minorHAnsi"/>
          <w:sz w:val="22"/>
          <w:szCs w:val="22"/>
        </w:rPr>
        <w:t>Wojskowej Specjalistycznej Przychodni SPZOZ</w:t>
      </w:r>
    </w:p>
    <w:p w14:paraId="784CE3EF" w14:textId="4F95C24C" w:rsidR="00154940" w:rsidRDefault="00154940" w:rsidP="0015494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5494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</w:t>
      </w:r>
      <w:r w:rsidR="00316DF9">
        <w:rPr>
          <w:rFonts w:asciiTheme="minorHAnsi" w:hAnsiTheme="minorHAnsi" w:cstheme="minorHAnsi"/>
          <w:sz w:val="22"/>
          <w:szCs w:val="22"/>
        </w:rPr>
        <w:t>w</w:t>
      </w:r>
      <w:r w:rsidRPr="00154940">
        <w:rPr>
          <w:rFonts w:asciiTheme="minorHAnsi" w:hAnsiTheme="minorHAnsi" w:cstheme="minorHAnsi"/>
          <w:sz w:val="22"/>
          <w:szCs w:val="22"/>
        </w:rPr>
        <w:t xml:space="preserve"> Kielcach</w:t>
      </w:r>
      <w:bookmarkEnd w:id="3"/>
    </w:p>
    <w:p w14:paraId="37D41257" w14:textId="38AF5AFD" w:rsidR="00F621A0" w:rsidRPr="00F621A0" w:rsidRDefault="00F621A0" w:rsidP="00154940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F621A0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Pr="00F621A0">
        <w:rPr>
          <w:rFonts w:asciiTheme="minorHAnsi" w:hAnsiTheme="minorHAnsi" w:cstheme="minorHAnsi"/>
          <w:sz w:val="18"/>
          <w:szCs w:val="18"/>
        </w:rPr>
        <w:t xml:space="preserve">                    /podpis na oryginale/</w:t>
      </w:r>
    </w:p>
    <w:sectPr w:rsidR="00F621A0" w:rsidRPr="00F621A0" w:rsidSect="00E660AD">
      <w:headerReference w:type="default" r:id="rId12"/>
      <w:footerReference w:type="default" r:id="rId13"/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732BF" w14:textId="77777777" w:rsidR="00DC701B" w:rsidRDefault="00DC701B" w:rsidP="00657D3E">
      <w:pPr>
        <w:spacing w:after="0" w:line="240" w:lineRule="auto"/>
      </w:pPr>
      <w:r>
        <w:separator/>
      </w:r>
    </w:p>
  </w:endnote>
  <w:endnote w:type="continuationSeparator" w:id="0">
    <w:p w14:paraId="0392F5DE" w14:textId="77777777" w:rsidR="00DC701B" w:rsidRDefault="00DC701B" w:rsidP="0065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2420734"/>
      <w:docPartObj>
        <w:docPartGallery w:val="Page Numbers (Bottom of Page)"/>
        <w:docPartUnique/>
      </w:docPartObj>
    </w:sdtPr>
    <w:sdtContent>
      <w:p w14:paraId="5237B1F8" w14:textId="7C3BC005" w:rsidR="00BD3A22" w:rsidRDefault="00BD3A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10B9E1" w14:textId="77777777" w:rsidR="00BD3A22" w:rsidRDefault="00BD3A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BE44B" w14:textId="77777777" w:rsidR="00DC701B" w:rsidRDefault="00DC701B" w:rsidP="00657D3E">
      <w:pPr>
        <w:spacing w:after="0" w:line="240" w:lineRule="auto"/>
      </w:pPr>
      <w:bookmarkStart w:id="0" w:name="_Hlk149641445"/>
      <w:bookmarkEnd w:id="0"/>
      <w:r>
        <w:separator/>
      </w:r>
    </w:p>
  </w:footnote>
  <w:footnote w:type="continuationSeparator" w:id="0">
    <w:p w14:paraId="659DA762" w14:textId="77777777" w:rsidR="00DC701B" w:rsidRDefault="00DC701B" w:rsidP="0065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B2D46" w14:textId="3EAF3C65" w:rsidR="00657D3E" w:rsidRDefault="00657D3E" w:rsidP="00657D3E">
    <w:pPr>
      <w:pStyle w:val="Nagwek1"/>
      <w:jc w:val="both"/>
      <w:rPr>
        <w:b/>
        <w:color w:val="FFFFFF"/>
        <w:sz w:val="28"/>
      </w:rPr>
    </w:pPr>
    <w:r>
      <w:rPr>
        <w:b/>
        <w:color w:val="FFFFFF"/>
        <w:sz w:val="28"/>
      </w:rPr>
      <w:t xml:space="preserve">Wojsko       </w:t>
    </w:r>
    <w:r w:rsidRPr="00D6606C">
      <w:rPr>
        <w:noProof/>
      </w:rPr>
      <w:drawing>
        <wp:inline distT="0" distB="0" distL="0" distR="0" wp14:anchorId="2A3BF4CB" wp14:editId="592AD175">
          <wp:extent cx="640080" cy="731520"/>
          <wp:effectExtent l="0" t="0" r="7620" b="0"/>
          <wp:docPr id="1062713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FFFFFF"/>
        <w:sz w:val="28"/>
      </w:rPr>
      <w:t xml:space="preserve">                </w:t>
    </w:r>
    <w:r w:rsidR="002354A4">
      <w:rPr>
        <w:b/>
        <w:color w:val="FFFFFF"/>
        <w:sz w:val="28"/>
      </w:rPr>
      <w:t xml:space="preserve">                       </w:t>
    </w:r>
    <w:r w:rsidR="00B505C8">
      <w:rPr>
        <w:b/>
        <w:color w:val="FFFFFF"/>
        <w:sz w:val="28"/>
      </w:rPr>
      <w:t xml:space="preserve">    </w:t>
    </w:r>
    <w:r w:rsidR="002354A4">
      <w:rPr>
        <w:b/>
        <w:color w:val="FFFFFF"/>
        <w:sz w:val="28"/>
      </w:rPr>
      <w:t xml:space="preserve">                         </w:t>
    </w:r>
    <w:r w:rsidR="00B505C8">
      <w:rPr>
        <w:noProof/>
      </w:rPr>
      <w:drawing>
        <wp:inline distT="0" distB="0" distL="0" distR="0" wp14:anchorId="63ACCF92" wp14:editId="4B6D81B8">
          <wp:extent cx="855980" cy="1050885"/>
          <wp:effectExtent l="0" t="0" r="127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0043" cy="1055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54A4">
      <w:rPr>
        <w:b/>
        <w:color w:val="FFFFFF"/>
        <w:sz w:val="28"/>
      </w:rPr>
      <w:t xml:space="preserve">  </w:t>
    </w:r>
    <w:r>
      <w:rPr>
        <w:b/>
        <w:color w:val="FFFFFF"/>
        <w:sz w:val="28"/>
      </w:rPr>
      <w:t xml:space="preserve">                       </w:t>
    </w:r>
  </w:p>
  <w:p w14:paraId="590F8D1F" w14:textId="2BBF03A2" w:rsidR="00657D3E" w:rsidRPr="00657D3E" w:rsidRDefault="00657D3E" w:rsidP="00657D3E">
    <w:pPr>
      <w:pStyle w:val="Nagwek1"/>
      <w:jc w:val="both"/>
      <w:rPr>
        <w:b/>
        <w:color w:val="auto"/>
        <w:sz w:val="28"/>
      </w:rPr>
    </w:pPr>
    <w:r w:rsidRPr="00657D3E">
      <w:rPr>
        <w:rFonts w:ascii="Arial Narrow" w:hAnsi="Arial Narrow"/>
        <w:b/>
        <w:color w:val="auto"/>
        <w:sz w:val="17"/>
        <w:szCs w:val="17"/>
      </w:rPr>
      <w:t>WOJSKOWA SPECJALISTYCZNA PRZYCHODNIA LEKARSKA</w:t>
    </w:r>
  </w:p>
  <w:p w14:paraId="44A5CCDB" w14:textId="2CC00513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SAMODZIELNY PUBLICZNY ZAKŁAD OPIEKI ZDROWOTNEJ</w:t>
    </w:r>
  </w:p>
  <w:p w14:paraId="27B0CB4C" w14:textId="77777777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                                       W KIELCACH</w:t>
    </w:r>
  </w:p>
  <w:p w14:paraId="3C1C49FA" w14:textId="0E903A41" w:rsidR="00657D3E" w:rsidRDefault="00657D3E">
    <w:pPr>
      <w:pStyle w:val="Nagwek"/>
    </w:pPr>
  </w:p>
  <w:p w14:paraId="79F3176A" w14:textId="77777777" w:rsidR="00657D3E" w:rsidRDefault="00657D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93C85"/>
    <w:multiLevelType w:val="multilevel"/>
    <w:tmpl w:val="F4365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67020"/>
    <w:multiLevelType w:val="hybridMultilevel"/>
    <w:tmpl w:val="B5CC00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F41C5"/>
    <w:multiLevelType w:val="hybridMultilevel"/>
    <w:tmpl w:val="AC5493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D32034"/>
    <w:multiLevelType w:val="hybridMultilevel"/>
    <w:tmpl w:val="1A50B210"/>
    <w:lvl w:ilvl="0" w:tplc="A4B0629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A1382"/>
    <w:multiLevelType w:val="multilevel"/>
    <w:tmpl w:val="CAD02F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C3C2FF5"/>
    <w:multiLevelType w:val="multilevel"/>
    <w:tmpl w:val="190C4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268CD"/>
    <w:multiLevelType w:val="hybridMultilevel"/>
    <w:tmpl w:val="051EC128"/>
    <w:lvl w:ilvl="0" w:tplc="E326A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6662E"/>
    <w:multiLevelType w:val="multilevel"/>
    <w:tmpl w:val="7FF6A2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3D1E59"/>
    <w:multiLevelType w:val="hybridMultilevel"/>
    <w:tmpl w:val="EE7EDC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F58084A"/>
    <w:multiLevelType w:val="multilevel"/>
    <w:tmpl w:val="4318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C7315A"/>
    <w:multiLevelType w:val="multilevel"/>
    <w:tmpl w:val="9A1CA6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hint="default"/>
      </w:rPr>
    </w:lvl>
  </w:abstractNum>
  <w:abstractNum w:abstractNumId="11" w15:restartNumberingAfterBreak="0">
    <w:nsid w:val="61B062F3"/>
    <w:multiLevelType w:val="multilevel"/>
    <w:tmpl w:val="816A41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21A4D7A"/>
    <w:multiLevelType w:val="hybridMultilevel"/>
    <w:tmpl w:val="FF3672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C31FD1"/>
    <w:multiLevelType w:val="multilevel"/>
    <w:tmpl w:val="D31C64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822" w:hanging="360"/>
      </w:p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hint="default"/>
      </w:rPr>
    </w:lvl>
  </w:abstractNum>
  <w:abstractNum w:abstractNumId="14" w15:restartNumberingAfterBreak="0">
    <w:nsid w:val="7DD11B51"/>
    <w:multiLevelType w:val="hybridMultilevel"/>
    <w:tmpl w:val="2EB06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291615">
    <w:abstractNumId w:val="6"/>
  </w:num>
  <w:num w:numId="2" w16cid:durableId="1070466028">
    <w:abstractNumId w:val="3"/>
  </w:num>
  <w:num w:numId="3" w16cid:durableId="1437870096">
    <w:abstractNumId w:val="5"/>
    <w:lvlOverride w:ilvl="0">
      <w:lvl w:ilvl="0">
        <w:numFmt w:val="lowerLetter"/>
        <w:lvlText w:val="%1."/>
        <w:lvlJc w:val="left"/>
      </w:lvl>
    </w:lvlOverride>
  </w:num>
  <w:num w:numId="4" w16cid:durableId="1821730763">
    <w:abstractNumId w:val="5"/>
    <w:lvlOverride w:ilvl="0">
      <w:lvl w:ilvl="0">
        <w:numFmt w:val="lowerLetter"/>
        <w:lvlText w:val="%1."/>
        <w:lvlJc w:val="left"/>
      </w:lvl>
    </w:lvlOverride>
  </w:num>
  <w:num w:numId="5" w16cid:durableId="1415468429">
    <w:abstractNumId w:val="5"/>
    <w:lvlOverride w:ilvl="0">
      <w:lvl w:ilvl="0">
        <w:numFmt w:val="lowerLetter"/>
        <w:lvlText w:val="%1."/>
        <w:lvlJc w:val="left"/>
      </w:lvl>
    </w:lvlOverride>
  </w:num>
  <w:num w:numId="6" w16cid:durableId="1907303317">
    <w:abstractNumId w:val="5"/>
    <w:lvlOverride w:ilvl="0">
      <w:lvl w:ilvl="0">
        <w:numFmt w:val="lowerLetter"/>
        <w:lvlText w:val="%1."/>
        <w:lvlJc w:val="left"/>
      </w:lvl>
    </w:lvlOverride>
  </w:num>
  <w:num w:numId="7" w16cid:durableId="727731821">
    <w:abstractNumId w:val="5"/>
    <w:lvlOverride w:ilvl="0">
      <w:lvl w:ilvl="0">
        <w:numFmt w:val="lowerLetter"/>
        <w:lvlText w:val="%1."/>
        <w:lvlJc w:val="left"/>
      </w:lvl>
    </w:lvlOverride>
  </w:num>
  <w:num w:numId="8" w16cid:durableId="2099936894">
    <w:abstractNumId w:val="5"/>
    <w:lvlOverride w:ilvl="0">
      <w:lvl w:ilvl="0">
        <w:numFmt w:val="lowerLetter"/>
        <w:lvlText w:val="%1."/>
        <w:lvlJc w:val="left"/>
      </w:lvl>
    </w:lvlOverride>
  </w:num>
  <w:num w:numId="9" w16cid:durableId="333193724">
    <w:abstractNumId w:val="5"/>
    <w:lvlOverride w:ilvl="0">
      <w:lvl w:ilvl="0">
        <w:numFmt w:val="lowerLetter"/>
        <w:lvlText w:val="%1."/>
        <w:lvlJc w:val="left"/>
      </w:lvl>
    </w:lvlOverride>
  </w:num>
  <w:num w:numId="10" w16cid:durableId="1246303935">
    <w:abstractNumId w:val="9"/>
  </w:num>
  <w:num w:numId="11" w16cid:durableId="1079594087">
    <w:abstractNumId w:val="0"/>
    <w:lvlOverride w:ilvl="0">
      <w:lvl w:ilvl="0">
        <w:numFmt w:val="decimal"/>
        <w:lvlText w:val="%1."/>
        <w:lvlJc w:val="left"/>
      </w:lvl>
    </w:lvlOverride>
  </w:num>
  <w:num w:numId="12" w16cid:durableId="420610600">
    <w:abstractNumId w:val="0"/>
    <w:lvlOverride w:ilvl="0">
      <w:lvl w:ilvl="0">
        <w:numFmt w:val="decimal"/>
        <w:lvlText w:val="%1."/>
        <w:lvlJc w:val="left"/>
      </w:lvl>
    </w:lvlOverride>
  </w:num>
  <w:num w:numId="13" w16cid:durableId="1557086275">
    <w:abstractNumId w:val="0"/>
    <w:lvlOverride w:ilvl="0">
      <w:lvl w:ilvl="0">
        <w:numFmt w:val="decimal"/>
        <w:lvlText w:val="%1."/>
        <w:lvlJc w:val="left"/>
      </w:lvl>
    </w:lvlOverride>
  </w:num>
  <w:num w:numId="14" w16cid:durableId="30767300">
    <w:abstractNumId w:val="0"/>
    <w:lvlOverride w:ilvl="0">
      <w:lvl w:ilvl="0">
        <w:numFmt w:val="decimal"/>
        <w:lvlText w:val="%1."/>
        <w:lvlJc w:val="left"/>
      </w:lvl>
    </w:lvlOverride>
  </w:num>
  <w:num w:numId="15" w16cid:durableId="576982309">
    <w:abstractNumId w:val="0"/>
    <w:lvlOverride w:ilvl="0">
      <w:lvl w:ilvl="0">
        <w:numFmt w:val="decimal"/>
        <w:lvlText w:val="%1."/>
        <w:lvlJc w:val="left"/>
      </w:lvl>
    </w:lvlOverride>
  </w:num>
  <w:num w:numId="16" w16cid:durableId="52890796">
    <w:abstractNumId w:val="0"/>
    <w:lvlOverride w:ilvl="0">
      <w:lvl w:ilvl="0">
        <w:numFmt w:val="decimal"/>
        <w:lvlText w:val="%1."/>
        <w:lvlJc w:val="left"/>
      </w:lvl>
    </w:lvlOverride>
  </w:num>
  <w:num w:numId="17" w16cid:durableId="295648890">
    <w:abstractNumId w:val="11"/>
  </w:num>
  <w:num w:numId="18" w16cid:durableId="694579457">
    <w:abstractNumId w:val="4"/>
  </w:num>
  <w:num w:numId="19" w16cid:durableId="1938905199">
    <w:abstractNumId w:val="10"/>
  </w:num>
  <w:num w:numId="20" w16cid:durableId="1058749564">
    <w:abstractNumId w:val="7"/>
    <w:lvlOverride w:ilvl="0">
      <w:lvl w:ilvl="0">
        <w:numFmt w:val="decimal"/>
        <w:lvlText w:val="%1."/>
        <w:lvlJc w:val="left"/>
      </w:lvl>
    </w:lvlOverride>
  </w:num>
  <w:num w:numId="21" w16cid:durableId="1674650268">
    <w:abstractNumId w:val="7"/>
    <w:lvlOverride w:ilvl="0">
      <w:lvl w:ilvl="0">
        <w:numFmt w:val="decimal"/>
        <w:lvlText w:val="%1."/>
        <w:lvlJc w:val="left"/>
      </w:lvl>
    </w:lvlOverride>
  </w:num>
  <w:num w:numId="22" w16cid:durableId="986124655">
    <w:abstractNumId w:val="1"/>
  </w:num>
  <w:num w:numId="23" w16cid:durableId="1354454237">
    <w:abstractNumId w:val="13"/>
  </w:num>
  <w:num w:numId="24" w16cid:durableId="1214194995">
    <w:abstractNumId w:val="8"/>
  </w:num>
  <w:num w:numId="25" w16cid:durableId="1332484891">
    <w:abstractNumId w:val="2"/>
  </w:num>
  <w:num w:numId="26" w16cid:durableId="2024017576">
    <w:abstractNumId w:val="14"/>
  </w:num>
  <w:num w:numId="27" w16cid:durableId="1912348219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85"/>
    <w:rsid w:val="000759F9"/>
    <w:rsid w:val="00075DA1"/>
    <w:rsid w:val="000A502A"/>
    <w:rsid w:val="000D47C0"/>
    <w:rsid w:val="00137426"/>
    <w:rsid w:val="00144C01"/>
    <w:rsid w:val="00154940"/>
    <w:rsid w:val="001A6324"/>
    <w:rsid w:val="001B2AA0"/>
    <w:rsid w:val="002354A4"/>
    <w:rsid w:val="002913F5"/>
    <w:rsid w:val="002E0CE2"/>
    <w:rsid w:val="002E7B85"/>
    <w:rsid w:val="002F19B2"/>
    <w:rsid w:val="003032B3"/>
    <w:rsid w:val="00316DF9"/>
    <w:rsid w:val="00330F1A"/>
    <w:rsid w:val="00341218"/>
    <w:rsid w:val="00353613"/>
    <w:rsid w:val="003B22B8"/>
    <w:rsid w:val="003D5B37"/>
    <w:rsid w:val="003D62D3"/>
    <w:rsid w:val="00405498"/>
    <w:rsid w:val="004340D7"/>
    <w:rsid w:val="004860B5"/>
    <w:rsid w:val="004C5C40"/>
    <w:rsid w:val="004C75B9"/>
    <w:rsid w:val="00545C21"/>
    <w:rsid w:val="00545FC1"/>
    <w:rsid w:val="00570098"/>
    <w:rsid w:val="005F43C8"/>
    <w:rsid w:val="00603860"/>
    <w:rsid w:val="00627E9A"/>
    <w:rsid w:val="00657D3E"/>
    <w:rsid w:val="00691834"/>
    <w:rsid w:val="006C306F"/>
    <w:rsid w:val="00710D8A"/>
    <w:rsid w:val="00723F3F"/>
    <w:rsid w:val="0073170A"/>
    <w:rsid w:val="007625D6"/>
    <w:rsid w:val="00764B1F"/>
    <w:rsid w:val="00776909"/>
    <w:rsid w:val="00784756"/>
    <w:rsid w:val="007B5079"/>
    <w:rsid w:val="008512CE"/>
    <w:rsid w:val="008C68B4"/>
    <w:rsid w:val="008E48C8"/>
    <w:rsid w:val="00906FCA"/>
    <w:rsid w:val="0094584C"/>
    <w:rsid w:val="009A31EA"/>
    <w:rsid w:val="009D09F9"/>
    <w:rsid w:val="00A33D29"/>
    <w:rsid w:val="00A42D97"/>
    <w:rsid w:val="00A4616F"/>
    <w:rsid w:val="00A5118B"/>
    <w:rsid w:val="00A54376"/>
    <w:rsid w:val="00A70322"/>
    <w:rsid w:val="00A75B6E"/>
    <w:rsid w:val="00A866AB"/>
    <w:rsid w:val="00A9135C"/>
    <w:rsid w:val="00AA457F"/>
    <w:rsid w:val="00AC138B"/>
    <w:rsid w:val="00B505C8"/>
    <w:rsid w:val="00B508AB"/>
    <w:rsid w:val="00B93304"/>
    <w:rsid w:val="00BB73FD"/>
    <w:rsid w:val="00BC7CDC"/>
    <w:rsid w:val="00BD3A22"/>
    <w:rsid w:val="00C33372"/>
    <w:rsid w:val="00C476F6"/>
    <w:rsid w:val="00C82C56"/>
    <w:rsid w:val="00C97067"/>
    <w:rsid w:val="00CA3218"/>
    <w:rsid w:val="00CA324E"/>
    <w:rsid w:val="00CD3D40"/>
    <w:rsid w:val="00D4445F"/>
    <w:rsid w:val="00D90589"/>
    <w:rsid w:val="00D94C1E"/>
    <w:rsid w:val="00DA04C0"/>
    <w:rsid w:val="00DA3063"/>
    <w:rsid w:val="00DC701B"/>
    <w:rsid w:val="00DF1268"/>
    <w:rsid w:val="00DF634B"/>
    <w:rsid w:val="00E26CE5"/>
    <w:rsid w:val="00E660AD"/>
    <w:rsid w:val="00E77413"/>
    <w:rsid w:val="00EA75C2"/>
    <w:rsid w:val="00EB2E65"/>
    <w:rsid w:val="00ED2530"/>
    <w:rsid w:val="00ED7A78"/>
    <w:rsid w:val="00F05DC4"/>
    <w:rsid w:val="00F43F51"/>
    <w:rsid w:val="00F52FC6"/>
    <w:rsid w:val="00F621A0"/>
    <w:rsid w:val="00F9198C"/>
    <w:rsid w:val="00FE401D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B11C4"/>
  <w15:chartTrackingRefBased/>
  <w15:docId w15:val="{E96FAA36-664D-4B2D-BD06-2FE71822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7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link w:val="Nagwek6Znak"/>
    <w:uiPriority w:val="9"/>
    <w:qFormat/>
    <w:rsid w:val="00D4445F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kern w:val="0"/>
      <w:sz w:val="15"/>
      <w:szCs w:val="15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D4445F"/>
    <w:rPr>
      <w:rFonts w:eastAsia="Times New Roman"/>
      <w:b/>
      <w:bCs/>
      <w:kern w:val="0"/>
      <w:sz w:val="15"/>
      <w:szCs w:val="15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D4445F"/>
    <w:pPr>
      <w:spacing w:before="100" w:beforeAutospacing="1" w:after="100" w:afterAutospacing="1" w:line="240" w:lineRule="auto"/>
    </w:pPr>
    <w:rPr>
      <w:rFonts w:eastAsia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444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D4445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445F"/>
    <w:rPr>
      <w:i/>
      <w:iCs/>
    </w:rPr>
  </w:style>
  <w:style w:type="paragraph" w:styleId="Akapitzlist">
    <w:name w:val="List Paragraph"/>
    <w:basedOn w:val="Normalny"/>
    <w:uiPriority w:val="34"/>
    <w:qFormat/>
    <w:rsid w:val="00D4445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C30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D3E"/>
  </w:style>
  <w:style w:type="paragraph" w:styleId="Stopka">
    <w:name w:val="footer"/>
    <w:basedOn w:val="Normalny"/>
    <w:link w:val="Stopka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D3E"/>
  </w:style>
  <w:style w:type="character" w:customStyle="1" w:styleId="Nagwek1Znak">
    <w:name w:val="Nagłówek 1 Znak"/>
    <w:basedOn w:val="Domylnaczcionkaakapitu"/>
    <w:link w:val="Nagwek1"/>
    <w:uiPriority w:val="9"/>
    <w:rsid w:val="00657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tab-span">
    <w:name w:val="apple-tab-span"/>
    <w:basedOn w:val="Domylnaczcionkaakapitu"/>
    <w:rsid w:val="00D94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279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splkielce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rtalzp.pl/kody-cp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zp.pl/kody-cp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2404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Kielc</dc:creator>
  <cp:keywords/>
  <dc:description/>
  <cp:lastModifiedBy>WSPL Kielc</cp:lastModifiedBy>
  <cp:revision>9</cp:revision>
  <cp:lastPrinted>2024-12-10T10:35:00Z</cp:lastPrinted>
  <dcterms:created xsi:type="dcterms:W3CDTF">2024-12-10T07:54:00Z</dcterms:created>
  <dcterms:modified xsi:type="dcterms:W3CDTF">2024-12-10T10:40:00Z</dcterms:modified>
</cp:coreProperties>
</file>