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6B8" w14:textId="6E7D93CD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Znak sprawy: 2/2023</w:t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</w: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ab/>
        <w:t>Kielce, dn. 31.10.2023 r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16A45CE6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3A8C9682" w14:textId="3CC56142" w:rsidR="00D4445F" w:rsidRPr="00D4445F" w:rsidRDefault="00137426" w:rsidP="00EB2E65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  <w:t>SZCZEGÓŁOWE WARUNKI KONKURSU OFERT NA UDZIELANIE ŚWIADCZEŃZDROWOTNYCH</w:t>
      </w:r>
    </w:p>
    <w:p w14:paraId="3E76C07C" w14:textId="77777777" w:rsidR="00D4445F" w:rsidRPr="00D4445F" w:rsidRDefault="00D4445F" w:rsidP="00EB2E65">
      <w:pPr>
        <w:spacing w:after="0" w:line="360" w:lineRule="auto"/>
        <w:jc w:val="center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0514B2F1" w14:textId="1FF842A2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na podstawie art. 26 oraz 27 ustawy z dnia 15 kwietnia 2011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działalności leczniczej oraz ustawy z dnia 27 sierpnia 2004</w:t>
      </w:r>
      <w:r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r. o świadczeniach opieki zdrowotnej finansowanych</w:t>
      </w:r>
      <w:r w:rsidR="00776909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</w:t>
      </w: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ze środków publicznych</w:t>
      </w:r>
    </w:p>
    <w:p w14:paraId="172C7F2A" w14:textId="7B30FA96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i/>
          <w:iCs/>
          <w:kern w:val="0"/>
          <w:sz w:val="20"/>
          <w:szCs w:val="20"/>
          <w:lang w:eastAsia="pl-PL"/>
          <w14:ligatures w14:val="none"/>
        </w:rPr>
        <w:t> </w:t>
      </w: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</w:p>
    <w:p w14:paraId="2117263B" w14:textId="2F81AD01" w:rsidR="00D4445F" w:rsidRPr="00D4445F" w:rsidRDefault="006C306F" w:rsidP="00EB2E65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Nazwa oraz adres udzielającego zamówienie:</w:t>
      </w:r>
    </w:p>
    <w:p w14:paraId="10227336" w14:textId="2076432C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Wojskowa Specjalistyczna Przychodnia Lekarska SPZOZ w Kielcach</w:t>
      </w:r>
    </w:p>
    <w:p w14:paraId="71D2906F" w14:textId="7028EA01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ul. 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W. Szczepaniaka 23, 25-118 Kielce</w:t>
      </w:r>
      <w:r w:rsidR="00776909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, 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tel.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/fax: 41 330-34-11</w:t>
      </w:r>
    </w:p>
    <w:p w14:paraId="35FBF753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</w:t>
      </w:r>
    </w:p>
    <w:p w14:paraId="1E4BEE84" w14:textId="74E325BF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2. </w:t>
      </w:r>
      <w:r w:rsid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="00EB2E6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    </w:t>
      </w:r>
      <w:r w:rsidR="006C306F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Opis przedmiotu konkursu:</w:t>
      </w:r>
    </w:p>
    <w:p w14:paraId="6209FCBE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 Kod CPV:</w:t>
      </w:r>
    </w:p>
    <w:p w14:paraId="3431E71B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7" w:history="1">
        <w:r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85100000-0 - Usługi ochrony zdrowia</w:t>
        </w:r>
      </w:hyperlink>
    </w:p>
    <w:p w14:paraId="4834B44C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8" w:history="1">
        <w:r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85121000-3 - Usługi medyczne</w:t>
        </w:r>
      </w:hyperlink>
    </w:p>
    <w:p w14:paraId="28F59696" w14:textId="77777777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9" w:history="1">
        <w:r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85121100-4 - Ogólne usługi lekarskie</w:t>
        </w:r>
      </w:hyperlink>
    </w:p>
    <w:p w14:paraId="14CD3D06" w14:textId="6B426F21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hyperlink r:id="rId10" w:history="1">
        <w:r w:rsidRPr="00D4445F">
          <w:rPr>
            <w:rFonts w:eastAsia="Times New Roman"/>
            <w:color w:val="009FDB"/>
            <w:kern w:val="0"/>
            <w:sz w:val="20"/>
            <w:szCs w:val="20"/>
            <w:u w:val="single"/>
            <w:lang w:eastAsia="pl-PL"/>
            <w14:ligatures w14:val="none"/>
          </w:rPr>
          <w:t>85121200-5 - Specjalistyczne usługi medyczne</w:t>
        </w:r>
      </w:hyperlink>
    </w:p>
    <w:p w14:paraId="4BD422A1" w14:textId="77777777" w:rsidR="006C306F" w:rsidRDefault="006C306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Przedmiotem konkursu jest udzielanie świadczeń opieki zdrowotnej w Poradni Urologicznej na rzecz pacjentów Wojskowej Specjalistycznej Przychodni Lekarskiej SPZOZ w Kielcach. </w:t>
      </w:r>
      <w:r w:rsidR="00D4445F"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Zamówienia zgodnie z harmonogramem udzielania świadczeń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.</w:t>
      </w:r>
    </w:p>
    <w:p w14:paraId="3BD6116A" w14:textId="5BC2661C" w:rsidR="00D4445F" w:rsidRP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Oferent udzielać będzie świadczeń zdrowotnych osobom ubezpieczonym, innym osobom uprawnionym do świadczeń publicznych zakładów opieki zdrowotnej oraz innym podmiotom wskazanym przez Udzielającego Zamówienia.</w:t>
      </w:r>
    </w:p>
    <w:p w14:paraId="6E99BB6A" w14:textId="492BFB4F" w:rsidR="00D4445F" w:rsidRDefault="00D4445F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>Umow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a</w:t>
      </w:r>
      <w:r w:rsidRPr="00D4445F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zostan</w:t>
      </w:r>
      <w:r w:rsidR="006C306F">
        <w:rPr>
          <w:rFonts w:eastAsia="Times New Roman"/>
          <w:kern w:val="0"/>
          <w:sz w:val="20"/>
          <w:szCs w:val="20"/>
          <w:lang w:eastAsia="pl-PL"/>
          <w14:ligatures w14:val="none"/>
        </w:rPr>
        <w:t>ie zawarta do dnia 31.12.2023 r.</w:t>
      </w:r>
    </w:p>
    <w:p w14:paraId="24918A60" w14:textId="6ED215DE" w:rsidR="00137426" w:rsidRDefault="00137426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Udzielanie świadczeń zdrowotnych przez lekarza w Poradni Urologicznej odbywać się będzie w dni robocze w godzinach od 08.00 do 18.00 zgodnie z ustalonym przez strony harmonogramem udzielania świadczeń.</w:t>
      </w:r>
    </w:p>
    <w:p w14:paraId="6F93E7BC" w14:textId="77777777" w:rsidR="00776909" w:rsidRPr="00D4445F" w:rsidRDefault="00776909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20FD8891" w14:textId="139B41F3" w:rsidR="00137426" w:rsidRPr="00137426" w:rsidRDefault="00137426" w:rsidP="00EB2E6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37426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Wymagania stawiane oferentom:</w:t>
      </w:r>
    </w:p>
    <w:p w14:paraId="79550022" w14:textId="7F2261A3" w:rsidR="00137426" w:rsidRDefault="00137426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3.1. Do konkursu ofert mogą przystąpić podmioty, o których mowa w art. 26 ust. 1 oraz art. 5 ust. 1 ustawy z dnia 15 kwietnia 2011 r. o działalności leczniczej.</w:t>
      </w:r>
    </w:p>
    <w:p w14:paraId="2567F41B" w14:textId="2386960C" w:rsidR="00137426" w:rsidRDefault="00137426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lastRenderedPageBreak/>
        <w:t>3.2. Świadczenie zdrowotne będące przedmiotem konkursu ofert może udzielać personel posiadający kwalifikacje zgodnie ze specjalnością danej komórki organizacyjnej oraz obowiązującymi Zarządzeniami Prezesa NFZ dotyczącymi udzielania świadczeń zdrowotnych w danym rodzaju i zakresie.</w:t>
      </w:r>
    </w:p>
    <w:p w14:paraId="464997A6" w14:textId="4F3B755B" w:rsidR="00137426" w:rsidRDefault="00137426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3.3. Oferent winien spełniać wymagania kwalifikacyjne określone w Rozporządzeniu Ministra Zdrowia z dnia</w:t>
      </w:r>
      <w:r w:rsidR="00EB2E65">
        <w:rPr>
          <w:rFonts w:eastAsia="Times New Roman"/>
          <w:kern w:val="0"/>
          <w:sz w:val="20"/>
          <w:szCs w:val="20"/>
          <w:lang w:eastAsia="pl-PL"/>
          <w14:ligatures w14:val="none"/>
        </w:rPr>
        <w:br/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>10 lipca 2023 r. w sprawie kwalifikacji wymaganych od pracowników na poszczególnych rodzajach stanowisk pracy w podmiotach leczniczych niebędących przedsiębiorcami.</w:t>
      </w:r>
    </w:p>
    <w:p w14:paraId="5B7C166E" w14:textId="77777777" w:rsidR="00137426" w:rsidRPr="00137426" w:rsidRDefault="00137426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7253B41E" w14:textId="6778FD42" w:rsidR="00137426" w:rsidRPr="00137426" w:rsidRDefault="00137426" w:rsidP="00EB2E6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137426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Wymagane dokumenty:</w:t>
      </w:r>
    </w:p>
    <w:p w14:paraId="284F9A10" w14:textId="257B7868" w:rsidR="00137426" w:rsidRPr="003032B3" w:rsidRDefault="00137426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4.1. Wraz Formularzem oferty stanowiącym załącznik nr 1 do SWKO, w celu potwierdzenia spełniania </w:t>
      </w:r>
      <w:r w:rsidRPr="003032B3">
        <w:rPr>
          <w:rFonts w:eastAsia="Times New Roman"/>
          <w:kern w:val="0"/>
          <w:sz w:val="20"/>
          <w:szCs w:val="20"/>
          <w:lang w:eastAsia="pl-PL"/>
          <w14:ligatures w14:val="none"/>
        </w:rPr>
        <w:t>wymaganych warunków, należy złożyć następujące dokumenty (kserokopie):</w:t>
      </w:r>
    </w:p>
    <w:p w14:paraId="4C12039E" w14:textId="77777777" w:rsidR="00137426" w:rsidRPr="003032B3" w:rsidRDefault="00137426" w:rsidP="00EB2E65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świadectwo/dyplom potwierdzający ukończenie szkoły/uczelni dającej uprawnienia do wykonywania zawodu;</w:t>
      </w:r>
    </w:p>
    <w:p w14:paraId="6A219146" w14:textId="77777777" w:rsidR="00137426" w:rsidRPr="003032B3" w:rsidRDefault="00137426" w:rsidP="00EB2E6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prawo wykonywania zawodu; </w:t>
      </w:r>
    </w:p>
    <w:p w14:paraId="24CF1235" w14:textId="4B28ADDB" w:rsidR="00137426" w:rsidRPr="003032B3" w:rsidRDefault="00137426" w:rsidP="00EB2E65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dyplom potwierdzający uzyskanie tytułu specjalisty</w:t>
      </w:r>
    </w:p>
    <w:p w14:paraId="3A29C7B7" w14:textId="72A28AC4" w:rsidR="00137426" w:rsidRPr="003032B3" w:rsidRDefault="00137426" w:rsidP="00EB2E65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zaświadczenie o wpisie do Rejestru Podmiotów Wykonujących Działalność Leczniczą (wydruk księgi rejestrowej);</w:t>
      </w:r>
    </w:p>
    <w:p w14:paraId="6FDF7EA9" w14:textId="77777777" w:rsidR="00137426" w:rsidRPr="003032B3" w:rsidRDefault="00137426" w:rsidP="00EB2E65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 wpis do Ewidencji Działalności Gospodarczej lub wydruk ze strony internetowej Centralnej Ewidencji i Informacji o Działalności Gospodarczej; </w:t>
      </w:r>
    </w:p>
    <w:p w14:paraId="6C0B08A9" w14:textId="77777777" w:rsidR="00137426" w:rsidRPr="003032B3" w:rsidRDefault="00137426" w:rsidP="00EB2E6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aktualne zaświadczenie lekarskie o braku przeciwwskazań do wykonywania świadczeń zdrowotnych objętych przedmiotem zamówienia;</w:t>
      </w:r>
    </w:p>
    <w:p w14:paraId="7E58318E" w14:textId="77777777" w:rsidR="00137426" w:rsidRPr="003032B3" w:rsidRDefault="00137426" w:rsidP="00EB2E6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kopia polisy OC lub oświadczenie o przedłożeniu polisy.</w:t>
      </w:r>
    </w:p>
    <w:p w14:paraId="49206015" w14:textId="1871FFA9" w:rsidR="00137426" w:rsidRDefault="00137426" w:rsidP="00EB2E65">
      <w:pPr>
        <w:pStyle w:val="Akapitzlist"/>
        <w:spacing w:after="0" w:line="360" w:lineRule="auto"/>
        <w:ind w:left="0"/>
        <w:jc w:val="both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W przypadku, gdy Oferent, jako załącznik do oferty, dołączy kopię dokumentu, musi być ona poświadczona za zgodność z oryginałem przez Oferenta (Oferent na kserokopii składa własnoręczny podpis poprzedzony dopiskiem „</w:t>
      </w:r>
      <w:r w:rsidRPr="003032B3">
        <w:rPr>
          <w:b/>
          <w:bCs/>
          <w:color w:val="000000"/>
          <w:sz w:val="20"/>
          <w:szCs w:val="20"/>
        </w:rPr>
        <w:t>za zgodność z oryginałem”</w:t>
      </w:r>
      <w:r w:rsidRPr="003032B3">
        <w:rPr>
          <w:color w:val="000000"/>
          <w:sz w:val="20"/>
          <w:szCs w:val="20"/>
        </w:rPr>
        <w:t>).</w:t>
      </w:r>
    </w:p>
    <w:p w14:paraId="36A8F7BE" w14:textId="77777777" w:rsidR="003032B3" w:rsidRPr="003032B3" w:rsidRDefault="003032B3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60BD7DFD" w14:textId="3DED0027" w:rsidR="00137426" w:rsidRPr="003032B3" w:rsidRDefault="003032B3" w:rsidP="00EB2E6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Opis sposobu przygotowania ofert:</w:t>
      </w:r>
    </w:p>
    <w:p w14:paraId="2A6BB82E" w14:textId="77777777" w:rsidR="003032B3" w:rsidRPr="003032B3" w:rsidRDefault="003032B3" w:rsidP="00EB2E65">
      <w:pPr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Ofertę należy przygotować na </w:t>
      </w:r>
      <w:r w:rsidRPr="003032B3">
        <w:rPr>
          <w:rFonts w:eastAsia="Times New Roman"/>
          <w:i/>
          <w:iCs/>
          <w:color w:val="000000"/>
          <w:kern w:val="0"/>
          <w:sz w:val="20"/>
          <w:szCs w:val="20"/>
          <w:lang w:eastAsia="pl-PL"/>
          <w14:ligatures w14:val="none"/>
        </w:rPr>
        <w:t>FORMULARZU OFERTOWYM</w:t>
      </w: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stanowiącym załącznik Nr 1 do SWKO.</w:t>
      </w:r>
    </w:p>
    <w:p w14:paraId="0185782C" w14:textId="77777777" w:rsidR="003032B3" w:rsidRPr="003032B3" w:rsidRDefault="003032B3" w:rsidP="00EB2E65">
      <w:pPr>
        <w:numPr>
          <w:ilvl w:val="0"/>
          <w:numId w:val="11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Ofertę wraz ze wszystkimi wymaganymi załącznikami należy złożyć w zamkniętej  kopercie, pod rygorem nieważności,  (z adresem zwrotnym Oferenta) zaadresowanej w następujący sposób: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8"/>
      </w:tblGrid>
      <w:tr w:rsidR="003032B3" w:rsidRPr="003032B3" w14:paraId="04C51E47" w14:textId="77777777" w:rsidTr="003032B3">
        <w:trPr>
          <w:trHeight w:val="1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E0D6" w14:textId="77777777" w:rsidR="003032B3" w:rsidRPr="003032B3" w:rsidRDefault="003032B3" w:rsidP="00EB2E65">
            <w:pPr>
              <w:spacing w:after="0" w:line="360" w:lineRule="auto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32B3">
              <w:rPr>
                <w:rFonts w:eastAsia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Nazwa i adres Oferenta</w:t>
            </w:r>
          </w:p>
          <w:p w14:paraId="11415C12" w14:textId="430770EC" w:rsidR="003032B3" w:rsidRPr="003032B3" w:rsidRDefault="003032B3" w:rsidP="00EB2E65">
            <w:pPr>
              <w:spacing w:after="0"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Wojskowa Specjalistyczna Przychodnia Lekarska SPZOZ|</w:t>
            </w:r>
          </w:p>
          <w:p w14:paraId="1375D3F7" w14:textId="46462FB5" w:rsidR="003032B3" w:rsidRPr="003032B3" w:rsidRDefault="003032B3" w:rsidP="00EB2E65">
            <w:pPr>
              <w:spacing w:after="0"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ul.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W. Szczepaniaka 23</w:t>
            </w:r>
          </w:p>
          <w:p w14:paraId="2A5171C4" w14:textId="59E865FE" w:rsidR="003032B3" w:rsidRPr="003032B3" w:rsidRDefault="003032B3" w:rsidP="00EB2E65">
            <w:pPr>
              <w:spacing w:after="0" w:line="36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25-118 Kielce</w:t>
            </w:r>
          </w:p>
          <w:p w14:paraId="1186272D" w14:textId="54BE2A84" w:rsidR="003032B3" w:rsidRPr="003032B3" w:rsidRDefault="003032B3" w:rsidP="00EB2E65">
            <w:pPr>
              <w:spacing w:after="0" w:line="36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„KONKURS OFERT NA ŚWIADCZENIA ZDROWOTNE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– Poradnia Urologiczna</w:t>
            </w: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”</w:t>
            </w:r>
          </w:p>
          <w:p w14:paraId="62999AF3" w14:textId="7659ECB4" w:rsidR="003032B3" w:rsidRPr="003032B3" w:rsidRDefault="003032B3" w:rsidP="00EB2E65">
            <w:pPr>
              <w:spacing w:after="0" w:line="360" w:lineRule="auto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Znak sprawy: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2/2023</w:t>
            </w:r>
          </w:p>
          <w:p w14:paraId="39DA3F8F" w14:textId="7470CA5D" w:rsidR="003032B3" w:rsidRPr="003032B3" w:rsidRDefault="003032B3" w:rsidP="00EB2E65">
            <w:pPr>
              <w:spacing w:after="0" w:line="360" w:lineRule="auto"/>
              <w:jc w:val="right"/>
              <w:rPr>
                <w:rFonts w:eastAsia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Nie otwierać przed dniem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: 07.11.2023 </w:t>
            </w: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r.  do godz.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  <w:r w:rsidRPr="003032B3">
              <w:rPr>
                <w:rFonts w:eastAsia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</w:tr>
    </w:tbl>
    <w:p w14:paraId="19274EA8" w14:textId="77777777" w:rsidR="003032B3" w:rsidRPr="003032B3" w:rsidRDefault="003032B3" w:rsidP="00EB2E65">
      <w:pPr>
        <w:numPr>
          <w:ilvl w:val="0"/>
          <w:numId w:val="12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Oferta musi być sporządzona w </w:t>
      </w:r>
      <w:r w:rsidRPr="003032B3"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języku polskim</w:t>
      </w: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, na maszynie do pisania lub komputerze lub czytelnym pismem odręcznym.</w:t>
      </w:r>
    </w:p>
    <w:p w14:paraId="140133BD" w14:textId="77777777" w:rsidR="003032B3" w:rsidRPr="003032B3" w:rsidRDefault="003032B3" w:rsidP="00EB2E65">
      <w:pPr>
        <w:numPr>
          <w:ilvl w:val="0"/>
          <w:numId w:val="13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Oferta wraz z załącznikami i wszystkimi dokumentami musi być podpisana przez Oferenta. </w:t>
      </w:r>
    </w:p>
    <w:p w14:paraId="0D2A8FB0" w14:textId="77777777" w:rsidR="003032B3" w:rsidRPr="003032B3" w:rsidRDefault="003032B3" w:rsidP="00EB2E65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Zaleca się, aby każda zapisana strona oferty i załączników była kolejno ponumerowana. </w:t>
      </w:r>
    </w:p>
    <w:p w14:paraId="34D704FE" w14:textId="77777777" w:rsidR="003032B3" w:rsidRPr="003032B3" w:rsidRDefault="003032B3" w:rsidP="00EB2E65">
      <w:pPr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Strony oferty powinny być zaparafowane przez osobę podpisującą ofertę. Wszelkie miejsca, w których Oferent naniósł poprawki lub zmiany, muszą być parafowane przez osobę podpisującą ofertę.</w:t>
      </w:r>
    </w:p>
    <w:p w14:paraId="37E744A3" w14:textId="77777777" w:rsidR="003032B3" w:rsidRPr="003032B3" w:rsidRDefault="003032B3" w:rsidP="00EB2E65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Udzielający Zamówienia nie dopuszcza składania ofert wariantowych.</w:t>
      </w:r>
    </w:p>
    <w:p w14:paraId="3E40FC2E" w14:textId="77777777" w:rsidR="003032B3" w:rsidRPr="003032B3" w:rsidRDefault="003032B3" w:rsidP="00EB2E65">
      <w:pPr>
        <w:numPr>
          <w:ilvl w:val="0"/>
          <w:numId w:val="17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3032B3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Oferent ponosi wszelkie koszty związane z przygotowaniem i złożeniem oferty.</w:t>
      </w:r>
    </w:p>
    <w:p w14:paraId="228E3412" w14:textId="77777777" w:rsidR="00137426" w:rsidRPr="003032B3" w:rsidRDefault="00137426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228D50D0" w14:textId="1969139B" w:rsidR="003032B3" w:rsidRPr="008512CE" w:rsidRDefault="003032B3" w:rsidP="00EB2E65">
      <w:pPr>
        <w:pStyle w:val="Akapitzlist"/>
        <w:numPr>
          <w:ilvl w:val="0"/>
          <w:numId w:val="2"/>
        </w:numPr>
        <w:spacing w:after="0" w:line="360" w:lineRule="auto"/>
        <w:ind w:left="0" w:firstLine="0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12C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Termin oraz miejsce składania ofert:</w:t>
      </w:r>
    </w:p>
    <w:p w14:paraId="0F6A28EC" w14:textId="1E713248" w:rsidR="003032B3" w:rsidRPr="003032B3" w:rsidRDefault="003032B3" w:rsidP="00EB2E65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 xml:space="preserve">Ofertę należy złożyć </w:t>
      </w:r>
      <w:r w:rsidRPr="003032B3">
        <w:rPr>
          <w:b/>
          <w:bCs/>
          <w:color w:val="000000"/>
          <w:sz w:val="20"/>
          <w:szCs w:val="20"/>
        </w:rPr>
        <w:t xml:space="preserve">do dnia </w:t>
      </w:r>
      <w:r w:rsidR="008512CE">
        <w:rPr>
          <w:b/>
          <w:bCs/>
          <w:color w:val="000000"/>
          <w:sz w:val="20"/>
          <w:szCs w:val="20"/>
        </w:rPr>
        <w:t>07.11.20</w:t>
      </w:r>
      <w:r w:rsidR="001A6324">
        <w:rPr>
          <w:b/>
          <w:bCs/>
          <w:color w:val="000000"/>
          <w:sz w:val="20"/>
          <w:szCs w:val="20"/>
        </w:rPr>
        <w:t>2</w:t>
      </w:r>
      <w:r w:rsidR="008512CE">
        <w:rPr>
          <w:b/>
          <w:bCs/>
          <w:color w:val="000000"/>
          <w:sz w:val="20"/>
          <w:szCs w:val="20"/>
        </w:rPr>
        <w:t>3 r</w:t>
      </w:r>
      <w:r w:rsidRPr="003032B3">
        <w:rPr>
          <w:b/>
          <w:bCs/>
          <w:color w:val="000000"/>
          <w:sz w:val="20"/>
          <w:szCs w:val="20"/>
        </w:rPr>
        <w:t>. do godz. 1</w:t>
      </w:r>
      <w:r w:rsidR="008512CE">
        <w:rPr>
          <w:b/>
          <w:bCs/>
          <w:color w:val="000000"/>
          <w:sz w:val="20"/>
          <w:szCs w:val="20"/>
        </w:rPr>
        <w:t>4</w:t>
      </w:r>
      <w:r w:rsidRPr="003032B3">
        <w:rPr>
          <w:b/>
          <w:bCs/>
          <w:color w:val="000000"/>
          <w:sz w:val="20"/>
          <w:szCs w:val="20"/>
        </w:rPr>
        <w:t xml:space="preserve">.00 </w:t>
      </w:r>
      <w:r w:rsidRPr="003032B3">
        <w:rPr>
          <w:color w:val="000000"/>
          <w:sz w:val="20"/>
          <w:szCs w:val="20"/>
        </w:rPr>
        <w:t xml:space="preserve">w </w:t>
      </w:r>
      <w:r w:rsidR="008512CE">
        <w:rPr>
          <w:color w:val="000000"/>
          <w:sz w:val="20"/>
          <w:szCs w:val="20"/>
        </w:rPr>
        <w:t>Sekretariacie</w:t>
      </w:r>
      <w:r w:rsidRPr="003032B3">
        <w:rPr>
          <w:color w:val="000000"/>
          <w:sz w:val="20"/>
          <w:szCs w:val="20"/>
        </w:rPr>
        <w:t xml:space="preserve"> Udzielającego Zamówienia, ul. </w:t>
      </w:r>
      <w:r w:rsidR="008512CE">
        <w:rPr>
          <w:color w:val="000000"/>
          <w:sz w:val="20"/>
          <w:szCs w:val="20"/>
        </w:rPr>
        <w:t>W. Szczepaniaka 23</w:t>
      </w:r>
      <w:r w:rsidRPr="003032B3">
        <w:rPr>
          <w:color w:val="000000"/>
          <w:sz w:val="20"/>
          <w:szCs w:val="20"/>
        </w:rPr>
        <w:t xml:space="preserve">, </w:t>
      </w:r>
      <w:r w:rsidR="008512CE">
        <w:rPr>
          <w:color w:val="000000"/>
          <w:sz w:val="20"/>
          <w:szCs w:val="20"/>
        </w:rPr>
        <w:t>25-118 Kielce.</w:t>
      </w:r>
    </w:p>
    <w:p w14:paraId="76B0928A" w14:textId="1F0F064B" w:rsidR="003032B3" w:rsidRPr="003032B3" w:rsidRDefault="003032B3" w:rsidP="00EB2E65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 xml:space="preserve">Oferty nadesłane pocztą będą zakwalifikowane pod warunkiem dostarczenia ich do siedziby Udzielającego Zamówienia do dnia </w:t>
      </w:r>
      <w:r w:rsidR="008512CE">
        <w:rPr>
          <w:b/>
          <w:bCs/>
          <w:color w:val="000000"/>
          <w:sz w:val="20"/>
          <w:szCs w:val="20"/>
        </w:rPr>
        <w:t>07.11.20</w:t>
      </w:r>
      <w:r w:rsidR="001A6324">
        <w:rPr>
          <w:b/>
          <w:bCs/>
          <w:color w:val="000000"/>
          <w:sz w:val="20"/>
          <w:szCs w:val="20"/>
        </w:rPr>
        <w:t>2</w:t>
      </w:r>
      <w:r w:rsidR="008512CE">
        <w:rPr>
          <w:b/>
          <w:bCs/>
          <w:color w:val="000000"/>
          <w:sz w:val="20"/>
          <w:szCs w:val="20"/>
        </w:rPr>
        <w:t>3 r</w:t>
      </w:r>
      <w:r w:rsidR="008512CE" w:rsidRPr="003032B3">
        <w:rPr>
          <w:b/>
          <w:bCs/>
          <w:color w:val="000000"/>
          <w:sz w:val="20"/>
          <w:szCs w:val="20"/>
        </w:rPr>
        <w:t>. do godz. 1</w:t>
      </w:r>
      <w:r w:rsidR="008512CE">
        <w:rPr>
          <w:b/>
          <w:bCs/>
          <w:color w:val="000000"/>
          <w:sz w:val="20"/>
          <w:szCs w:val="20"/>
        </w:rPr>
        <w:t>4</w:t>
      </w:r>
      <w:r w:rsidR="008512CE" w:rsidRPr="003032B3">
        <w:rPr>
          <w:b/>
          <w:bCs/>
          <w:color w:val="000000"/>
          <w:sz w:val="20"/>
          <w:szCs w:val="20"/>
        </w:rPr>
        <w:t>.00</w:t>
      </w:r>
      <w:r w:rsidR="008512CE">
        <w:rPr>
          <w:b/>
          <w:bCs/>
          <w:color w:val="000000"/>
          <w:sz w:val="20"/>
          <w:szCs w:val="20"/>
        </w:rPr>
        <w:t>.</w:t>
      </w:r>
    </w:p>
    <w:p w14:paraId="6EF2A9CC" w14:textId="2D093575" w:rsidR="003032B3" w:rsidRPr="003032B3" w:rsidRDefault="003032B3" w:rsidP="00EB2E65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Za termin złożenia oferty uważa się termin jej dotarcia do Udzielającego Zamówienia.</w:t>
      </w:r>
    </w:p>
    <w:p w14:paraId="6E68E613" w14:textId="215641C9" w:rsidR="003032B3" w:rsidRPr="003032B3" w:rsidRDefault="003032B3" w:rsidP="00EB2E65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Składający ofertę na wniosek otrzyma pisemne potwierdzenie złożenia oferty.</w:t>
      </w:r>
    </w:p>
    <w:p w14:paraId="494F678E" w14:textId="7083232E" w:rsidR="003032B3" w:rsidRPr="003032B3" w:rsidRDefault="003032B3" w:rsidP="00EB2E65">
      <w:pPr>
        <w:pStyle w:val="NormalnyWeb"/>
        <w:numPr>
          <w:ilvl w:val="1"/>
          <w:numId w:val="1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3032B3">
        <w:rPr>
          <w:color w:val="000000"/>
          <w:sz w:val="20"/>
          <w:szCs w:val="20"/>
        </w:rPr>
        <w:t>Wszelkie oferty wniesione po terminie zostaną zwrócone Oferentom bez otwierania.</w:t>
      </w:r>
    </w:p>
    <w:p w14:paraId="2632753B" w14:textId="022AA4D1" w:rsidR="003032B3" w:rsidRPr="003032B3" w:rsidRDefault="003032B3" w:rsidP="00EB2E65">
      <w:pPr>
        <w:pStyle w:val="Akapitzlist"/>
        <w:numPr>
          <w:ilvl w:val="1"/>
          <w:numId w:val="19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3032B3">
        <w:rPr>
          <w:color w:val="000000"/>
          <w:sz w:val="20"/>
          <w:szCs w:val="20"/>
        </w:rPr>
        <w:t>Otwarcie ofert odbędzie się w dniu</w:t>
      </w:r>
      <w:r w:rsidRPr="003032B3">
        <w:rPr>
          <w:b/>
          <w:bCs/>
          <w:color w:val="000000"/>
          <w:sz w:val="20"/>
          <w:szCs w:val="20"/>
        </w:rPr>
        <w:t xml:space="preserve"> </w:t>
      </w:r>
      <w:r w:rsidR="008512CE">
        <w:rPr>
          <w:b/>
          <w:bCs/>
          <w:color w:val="000000"/>
          <w:sz w:val="20"/>
          <w:szCs w:val="20"/>
        </w:rPr>
        <w:t>07.11.2023 r</w:t>
      </w:r>
      <w:r w:rsidRPr="003032B3">
        <w:rPr>
          <w:b/>
          <w:bCs/>
          <w:color w:val="000000"/>
          <w:sz w:val="20"/>
          <w:szCs w:val="20"/>
        </w:rPr>
        <w:t xml:space="preserve">. o godz. </w:t>
      </w:r>
      <w:r w:rsidR="008512CE">
        <w:rPr>
          <w:b/>
          <w:bCs/>
          <w:color w:val="000000"/>
          <w:sz w:val="20"/>
          <w:szCs w:val="20"/>
        </w:rPr>
        <w:t xml:space="preserve">14.15 </w:t>
      </w:r>
      <w:r w:rsidRPr="003032B3">
        <w:rPr>
          <w:color w:val="000000"/>
          <w:sz w:val="20"/>
          <w:szCs w:val="20"/>
        </w:rPr>
        <w:t>w siedzibie Udzielającego Zamówienia.</w:t>
      </w:r>
    </w:p>
    <w:p w14:paraId="3296C09B" w14:textId="77777777" w:rsidR="003032B3" w:rsidRDefault="003032B3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2E001A84" w14:textId="75BDA22F" w:rsidR="008512CE" w:rsidRPr="008512CE" w:rsidRDefault="008512CE" w:rsidP="00EB2E65">
      <w:pPr>
        <w:pStyle w:val="Akapitzlist"/>
        <w:numPr>
          <w:ilvl w:val="0"/>
          <w:numId w:val="19"/>
        </w:numPr>
        <w:spacing w:after="0" w:line="360" w:lineRule="auto"/>
        <w:ind w:left="0" w:firstLine="0"/>
        <w:jc w:val="both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8512C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 </w:t>
      </w:r>
      <w:r w:rsidRPr="008512CE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Kryterium wyboru ofert:</w:t>
      </w:r>
    </w:p>
    <w:p w14:paraId="76CBAE3A" w14:textId="77A2AF1F" w:rsidR="008512CE" w:rsidRPr="008512CE" w:rsidRDefault="008512CE" w:rsidP="00EB2E65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sz w:val="20"/>
          <w:szCs w:val="20"/>
        </w:rPr>
        <w:t>7.1.</w:t>
      </w:r>
      <w:r w:rsidRPr="008512CE">
        <w:rPr>
          <w:sz w:val="20"/>
          <w:szCs w:val="20"/>
        </w:rPr>
        <w:t xml:space="preserve"> </w:t>
      </w:r>
      <w:r w:rsidR="001A6324">
        <w:rPr>
          <w:sz w:val="20"/>
          <w:szCs w:val="20"/>
        </w:rPr>
        <w:tab/>
      </w:r>
      <w:r w:rsidRPr="008512CE">
        <w:rPr>
          <w:color w:val="000000"/>
          <w:sz w:val="20"/>
          <w:szCs w:val="20"/>
        </w:rPr>
        <w:t>Komisja konkursowa dokonuje wyboru najkorzystniejszej oferty, spośród ofert niepodlegających odrzuceniu.</w:t>
      </w:r>
    </w:p>
    <w:p w14:paraId="7EE7CCE5" w14:textId="3896258A" w:rsidR="008512CE" w:rsidRPr="008512CE" w:rsidRDefault="008512CE" w:rsidP="00EB2E65">
      <w:pPr>
        <w:pStyle w:val="NormalnyWeb"/>
        <w:numPr>
          <w:ilvl w:val="1"/>
          <w:numId w:val="2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>Wybór najkorzystniejszej oferty jest dokonywany z uwzględnieniem poniższych kryteriów:</w:t>
      </w:r>
    </w:p>
    <w:p w14:paraId="25B1E690" w14:textId="2BAFE810" w:rsidR="008512CE" w:rsidRPr="008512CE" w:rsidRDefault="008512CE" w:rsidP="00EB2E65">
      <w:pPr>
        <w:pStyle w:val="Akapitzlist"/>
        <w:spacing w:after="0" w:line="360" w:lineRule="auto"/>
        <w:ind w:left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8512CE"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Cena – </w:t>
      </w:r>
      <w:r w:rsidRPr="008512CE">
        <w:rPr>
          <w:rFonts w:eastAsia="Times New Roman"/>
          <w:kern w:val="0"/>
          <w:sz w:val="20"/>
          <w:szCs w:val="20"/>
          <w:lang w:eastAsia="pl-PL"/>
          <w14:ligatures w14:val="none"/>
        </w:rPr>
        <w:t>10</w:t>
      </w:r>
      <w:r w:rsidRPr="008512CE">
        <w:rPr>
          <w:rFonts w:eastAsia="Times New Roman"/>
          <w:kern w:val="0"/>
          <w:sz w:val="20"/>
          <w:szCs w:val="20"/>
          <w:lang w:eastAsia="pl-PL"/>
          <w14:ligatures w14:val="none"/>
        </w:rPr>
        <w:t>0%</w:t>
      </w:r>
      <w:r>
        <w:rPr>
          <w:rFonts w:eastAsia="Times New Roman"/>
          <w:kern w:val="0"/>
          <w:sz w:val="20"/>
          <w:szCs w:val="20"/>
          <w:lang w:eastAsia="pl-PL"/>
          <w14:ligatures w14:val="none"/>
        </w:rPr>
        <w:t xml:space="preserve"> (maksymalnie 100 pkt)</w:t>
      </w:r>
    </w:p>
    <w:p w14:paraId="014B7A22" w14:textId="5F1CC6B8" w:rsidR="008512CE" w:rsidRPr="008512CE" w:rsidRDefault="008512CE" w:rsidP="00EB2E65">
      <w:pPr>
        <w:pStyle w:val="Akapitzlist"/>
        <w:numPr>
          <w:ilvl w:val="1"/>
          <w:numId w:val="22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8512C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Kryterium ceny obliczone zostanie według następującego wzoru:</w:t>
      </w:r>
    </w:p>
    <w:p w14:paraId="2E848C1E" w14:textId="37253697" w:rsidR="008512CE" w:rsidRPr="003032B3" w:rsidRDefault="008512CE" w:rsidP="001A6324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8512C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Cena najniższa spośród ważnych ofert /cena proponowana przez Oferenta x 100 %</w:t>
      </w:r>
      <w:r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8512C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= Liczba punktów</w:t>
      </w:r>
    </w:p>
    <w:p w14:paraId="1E1FB5CD" w14:textId="433838ED" w:rsidR="008512CE" w:rsidRPr="008512CE" w:rsidRDefault="008512CE" w:rsidP="00EB2E65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8512CE">
        <w:rPr>
          <w:b/>
          <w:bCs/>
          <w:color w:val="000000"/>
          <w:sz w:val="20"/>
          <w:szCs w:val="20"/>
        </w:rPr>
        <w:lastRenderedPageBreak/>
        <w:t>Wyjaśnienia treści zawartych w SWKO:</w:t>
      </w:r>
    </w:p>
    <w:p w14:paraId="418E4B5F" w14:textId="4978E211" w:rsidR="008512CE" w:rsidRDefault="008512C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 xml:space="preserve">Każdy Oferent może zwrócić się o wyjaśnienie kierując pytanie w wersji edytowalnej mailem: </w:t>
      </w:r>
      <w:hyperlink r:id="rId11" w:history="1">
        <w:r w:rsidRPr="00871520">
          <w:rPr>
            <w:rStyle w:val="Hipercze"/>
            <w:sz w:val="20"/>
            <w:szCs w:val="20"/>
          </w:rPr>
          <w:t>wsplkkielce@gmail.com</w:t>
        </w:r>
      </w:hyperlink>
    </w:p>
    <w:p w14:paraId="55F5B704" w14:textId="77777777" w:rsidR="008512CE" w:rsidRDefault="008512C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>Udzielający Zamówienia udzieli niezwłocznie pisemnych wyjaśnień dotyczących treści postanowień zawartych w Szczegółowych Warunkach Konkursu Ofert chyba, że prośba o wyjaśnienie wpłynie do niego na mniej niż 2 dni przed terminem składania ofert.</w:t>
      </w:r>
    </w:p>
    <w:p w14:paraId="2B0F6F1A" w14:textId="77777777" w:rsidR="008512CE" w:rsidRDefault="008512C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>O każdej zmianie lub modyfikacji Udzielający Zamówienia zawiadomi niezwłocznie każdego z uczestników postępowania konkursowego, który dokonał u Udzielającego Zamówienia rejestracji pobierając dokumenty ofertowe oraz zamieści informacje na swojej stronie internetowej.</w:t>
      </w:r>
    </w:p>
    <w:p w14:paraId="0924FDAF" w14:textId="77777777" w:rsidR="008512CE" w:rsidRDefault="008512C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>W szczególnie uzasadnionych przypadkach, przed upływem terminu składania ofert, Udzielający Zamówienie może zmienić lub zmodyfikować niniejsze SWKO oraz zakres świadczeń objętych postępowaniem konkursowym.</w:t>
      </w:r>
    </w:p>
    <w:p w14:paraId="3C72560C" w14:textId="444E411E" w:rsidR="008512CE" w:rsidRPr="008512CE" w:rsidRDefault="008512C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8512CE">
        <w:rPr>
          <w:color w:val="000000"/>
          <w:sz w:val="20"/>
          <w:szCs w:val="20"/>
        </w:rPr>
        <w:t>Każda wprowadzona zmiana stanie się częścią SWKO oraz zostanie doręczona wszystkim Oferentom. W tej sytuacji Udzielający Zamówienia może przedłużyć termin składania ofert w celu umożliwienia Oferentom dostosowania swoich ofert do dokonanych zmian.  </w:t>
      </w:r>
    </w:p>
    <w:p w14:paraId="11C4BB36" w14:textId="77777777" w:rsidR="003032B3" w:rsidRPr="00D94C1E" w:rsidRDefault="003032B3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347F68F0" w14:textId="07D922A4" w:rsidR="00D94C1E" w:rsidRPr="00D94C1E" w:rsidRDefault="00D94C1E" w:rsidP="00EB2E65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sz w:val="20"/>
          <w:szCs w:val="20"/>
        </w:rPr>
      </w:pPr>
      <w:r w:rsidRPr="00D94C1E">
        <w:rPr>
          <w:b/>
          <w:bCs/>
          <w:color w:val="000000"/>
          <w:sz w:val="20"/>
          <w:szCs w:val="20"/>
        </w:rPr>
        <w:t>Warunki przeprowadzenia konkursu:</w:t>
      </w:r>
    </w:p>
    <w:p w14:paraId="5AAA1FB4" w14:textId="77777777" w:rsidR="00D94C1E" w:rsidRDefault="00D94C1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 xml:space="preserve">Konkurs ofert przeprowadza Komisja konkursowa powołana przez </w:t>
      </w:r>
      <w:r>
        <w:rPr>
          <w:color w:val="000000"/>
          <w:sz w:val="20"/>
          <w:szCs w:val="20"/>
        </w:rPr>
        <w:t>Dyrektora Wojskowej Specjalistycznej Przychodni Lekarskiej SPZOZ w Kielcach.</w:t>
      </w:r>
    </w:p>
    <w:p w14:paraId="18CEC82B" w14:textId="690AB40C" w:rsidR="00D94C1E" w:rsidRPr="00D94C1E" w:rsidRDefault="00D94C1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Posiedzenia Komisji są zamknięte, bez udziału Oferentów, z wyjątkiem czynności:</w:t>
      </w:r>
    </w:p>
    <w:p w14:paraId="4FE1DC15" w14:textId="77777777" w:rsidR="00D94C1E" w:rsidRPr="00D94C1E" w:rsidRDefault="00D94C1E" w:rsidP="00EB2E65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stwierdzenia prawidłowości ogłoszenia konkursu oraz liczby otrzymanych ofert,</w:t>
      </w:r>
    </w:p>
    <w:p w14:paraId="26C4EFE4" w14:textId="77777777" w:rsidR="00D94C1E" w:rsidRPr="00D94C1E" w:rsidRDefault="00D94C1E" w:rsidP="00EB2E65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otwarcia kopert z ofertami,</w:t>
      </w:r>
    </w:p>
    <w:p w14:paraId="6C33C4A2" w14:textId="77777777" w:rsidR="00D94C1E" w:rsidRPr="00D94C1E" w:rsidRDefault="00D94C1E" w:rsidP="00EB2E65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ogłoszenia Oferentom, które z ofert spełniają warunki określone w niniejszych SWKO, a które zostały odrzucone,</w:t>
      </w:r>
    </w:p>
    <w:p w14:paraId="190B6DA5" w14:textId="77777777" w:rsidR="00D94C1E" w:rsidRPr="00D94C1E" w:rsidRDefault="00D94C1E" w:rsidP="00EB2E65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przyjmuje do protokołu wyjaśnienia i oświadczenia zgłoszone przez Oferentów.</w:t>
      </w:r>
    </w:p>
    <w:p w14:paraId="667A10E8" w14:textId="6DDB0B68" w:rsidR="00D94C1E" w:rsidRPr="00D94C1E" w:rsidRDefault="00D94C1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W części niejawnej konkursu Komisja może:</w:t>
      </w:r>
    </w:p>
    <w:p w14:paraId="73E7766F" w14:textId="77777777" w:rsidR="00D94C1E" w:rsidRPr="00D94C1E" w:rsidRDefault="00D94C1E" w:rsidP="00EB2E65">
      <w:pPr>
        <w:pStyle w:val="NormalnyWeb"/>
        <w:numPr>
          <w:ilvl w:val="7"/>
          <w:numId w:val="56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przeprowadzić negocjacje z Oferentami w celu ustalenia ceny za udzielane świadczenia zdrowotne,</w:t>
      </w:r>
    </w:p>
    <w:p w14:paraId="11B77E95" w14:textId="77777777" w:rsidR="00D94C1E" w:rsidRPr="00D94C1E" w:rsidRDefault="00D94C1E" w:rsidP="00EB2E65">
      <w:pPr>
        <w:pStyle w:val="NormalnyWeb"/>
        <w:numPr>
          <w:ilvl w:val="7"/>
          <w:numId w:val="56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nie dokonać wyboru żadnej oferty, jeżeli nie wynika z nich możliwość właściwego udzielania świadczeń zdrowotnych.</w:t>
      </w:r>
    </w:p>
    <w:p w14:paraId="477FD027" w14:textId="057B451D" w:rsidR="00D94C1E" w:rsidRPr="00D94C1E" w:rsidRDefault="00D94C1E" w:rsidP="00EB2E65">
      <w:pPr>
        <w:pStyle w:val="NormalnyWeb"/>
        <w:numPr>
          <w:ilvl w:val="1"/>
          <w:numId w:val="24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Odrzuca się ofertę:</w:t>
      </w:r>
    </w:p>
    <w:p w14:paraId="0D614096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złożoną przez Oferenta</w:t>
      </w:r>
      <w:r w:rsidRPr="00D94C1E">
        <w:rPr>
          <w:i/>
          <w:iCs/>
          <w:color w:val="000000"/>
          <w:sz w:val="20"/>
          <w:szCs w:val="20"/>
        </w:rPr>
        <w:t xml:space="preserve"> </w:t>
      </w:r>
      <w:r w:rsidRPr="00D94C1E">
        <w:rPr>
          <w:color w:val="000000"/>
          <w:sz w:val="20"/>
          <w:szCs w:val="20"/>
        </w:rPr>
        <w:t>po terminie;</w:t>
      </w:r>
    </w:p>
    <w:p w14:paraId="66F77ADB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zawierającą nieprawdziwe informacje;</w:t>
      </w:r>
    </w:p>
    <w:p w14:paraId="3F30FE86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lastRenderedPageBreak/>
        <w:t>jeżeli Oferent nie określił przedmiotu oferty lub nie podał proponowanej liczby lub ceny świadczeń zdrowotnych;</w:t>
      </w:r>
    </w:p>
    <w:p w14:paraId="55A121C9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jeżeli zawiera rażąco niską cenę w stosunku do przedmiotu zamówienia;</w:t>
      </w:r>
    </w:p>
    <w:p w14:paraId="219A0452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jeżeli jest nieważna na podstawie odrębnych przepisów;</w:t>
      </w:r>
    </w:p>
    <w:p w14:paraId="2CA491A3" w14:textId="77777777" w:rsidR="00D94C1E" w:rsidRPr="00D94C1E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jeżeli Oferent złożył ofertę alternatywną;</w:t>
      </w:r>
    </w:p>
    <w:p w14:paraId="2145C7C4" w14:textId="77777777" w:rsidR="00F9198C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D94C1E">
        <w:rPr>
          <w:color w:val="000000"/>
          <w:sz w:val="20"/>
          <w:szCs w:val="20"/>
        </w:rPr>
        <w:t>jeżeli Oferent lub oferta nie spełniają wymaganych warunków określonych w przepisach prawa oraz warunków określonych przez Udzielającego Zamówienia</w:t>
      </w:r>
      <w:r w:rsidRPr="00D94C1E">
        <w:rPr>
          <w:i/>
          <w:iCs/>
          <w:color w:val="000000"/>
          <w:sz w:val="20"/>
          <w:szCs w:val="20"/>
        </w:rPr>
        <w:t xml:space="preserve"> </w:t>
      </w:r>
      <w:r w:rsidRPr="00D94C1E">
        <w:rPr>
          <w:color w:val="000000"/>
          <w:sz w:val="20"/>
          <w:szCs w:val="20"/>
        </w:rPr>
        <w:t>w niniejszych SWKO;</w:t>
      </w:r>
    </w:p>
    <w:p w14:paraId="2200DB60" w14:textId="6B4A6D08" w:rsidR="00D94C1E" w:rsidRPr="00F9198C" w:rsidRDefault="00D94C1E" w:rsidP="00EB2E65">
      <w:pPr>
        <w:pStyle w:val="NormalnyWeb"/>
        <w:numPr>
          <w:ilvl w:val="0"/>
          <w:numId w:val="57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F9198C">
        <w:rPr>
          <w:color w:val="000000"/>
          <w:sz w:val="20"/>
          <w:szCs w:val="20"/>
        </w:rPr>
        <w:t>złożoną przez Oferenta, z którym została rozwiązana przez Udzielającego Zamówienia umowa na udzielanie świadczeń zdrowotnych z powodu rażącego naruszenia przez Oferenta istotnych postanowień umowy. </w:t>
      </w:r>
    </w:p>
    <w:p w14:paraId="2179A800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 przypadku, gdy braki, o których mowa w pkt. 4, dotyczą tylko części oferty, ofertę można odrzucić w części dotkniętej brakiem.</w:t>
      </w:r>
    </w:p>
    <w:p w14:paraId="60253FB4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 przypadku, gdy Oferent nie przedstawił wszystkich wymaganych dokumentów lub, gdy oferta zawiera braki formalne, Komisja wzywa Oferenta do usunięcia tych braków w wyznaczonym terminie pod rygorem odrzucenia oferty. Wezwanie to będzie mieć formę pisemną i zostanie odnotowane w protokole.</w:t>
      </w:r>
    </w:p>
    <w:p w14:paraId="6E260DD0" w14:textId="10F64DE7" w:rsidR="00D94C1E" w:rsidRPr="00F9198C" w:rsidRDefault="001A6324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Dyrektor</w:t>
      </w:r>
      <w:r w:rsidR="00D94C1E"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Udzielającego Zamówienie unieważnia postępowanie w sprawie zawarcia umowy na świadczenia zdrowotne, gdy:</w:t>
      </w:r>
    </w:p>
    <w:p w14:paraId="44ECCF56" w14:textId="77777777" w:rsidR="00D94C1E" w:rsidRPr="00F9198C" w:rsidRDefault="00D94C1E" w:rsidP="00EB2E65">
      <w:pPr>
        <w:pStyle w:val="Akapitzlist"/>
        <w:numPr>
          <w:ilvl w:val="0"/>
          <w:numId w:val="58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nie wpłynęła żadna oferta;</w:t>
      </w:r>
    </w:p>
    <w:p w14:paraId="4BDAE9F0" w14:textId="01443C66" w:rsidR="00D94C1E" w:rsidRPr="00F9198C" w:rsidRDefault="00D94C1E" w:rsidP="00EB2E65">
      <w:pPr>
        <w:pStyle w:val="Akapitzlist"/>
        <w:numPr>
          <w:ilvl w:val="0"/>
          <w:numId w:val="58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wpłynęła jedna oferta niepodlegająca odrzuceniu, z zastrzeżeniem pkt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9.4</w:t>
      </w: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;</w:t>
      </w:r>
    </w:p>
    <w:p w14:paraId="284D71E8" w14:textId="77777777" w:rsidR="00D94C1E" w:rsidRPr="00F9198C" w:rsidRDefault="00D94C1E" w:rsidP="00EB2E65">
      <w:pPr>
        <w:pStyle w:val="Akapitzlist"/>
        <w:numPr>
          <w:ilvl w:val="0"/>
          <w:numId w:val="58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odrzucono wszystkie oferty;</w:t>
      </w:r>
    </w:p>
    <w:p w14:paraId="3E17A354" w14:textId="77777777" w:rsidR="00D94C1E" w:rsidRPr="00F9198C" w:rsidRDefault="00D94C1E" w:rsidP="00EB2E65">
      <w:pPr>
        <w:pStyle w:val="Akapitzlist"/>
        <w:numPr>
          <w:ilvl w:val="0"/>
          <w:numId w:val="58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kwota najkorzystniejszej oferty przewyższa kwotę, którą Udzielający Zamówienia przeznaczył na finansowanie umowy na świadczenie zdrowotne w danym konkursie;</w:t>
      </w:r>
    </w:p>
    <w:p w14:paraId="2BE1A363" w14:textId="77777777" w:rsidR="00D94C1E" w:rsidRPr="00F9198C" w:rsidRDefault="00D94C1E" w:rsidP="00EB2E65">
      <w:pPr>
        <w:pStyle w:val="Akapitzlist"/>
        <w:numPr>
          <w:ilvl w:val="0"/>
          <w:numId w:val="58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nastąpiła istotna zmiana okoliczności powodująca, że prowadzenie postępowania lub zawarcie umowy nie leży w interesie pacjentów Udzielającego Zamówienia, czego nie można było wcześniej przewidzieć.</w:t>
      </w:r>
    </w:p>
    <w:p w14:paraId="0A45C697" w14:textId="55D0D1EC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31E0361E" w14:textId="1F9ED8D9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Komisja w części niejawnej konkursu ofert może przeprowadzić negocjacje z oferentami w celu ustalenia:</w:t>
      </w:r>
    </w:p>
    <w:p w14:paraId="0188FDA3" w14:textId="77777777" w:rsidR="00D94C1E" w:rsidRPr="00F9198C" w:rsidRDefault="00D94C1E" w:rsidP="00EB2E65">
      <w:pPr>
        <w:pStyle w:val="Akapitzlist"/>
        <w:numPr>
          <w:ilvl w:val="0"/>
          <w:numId w:val="59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liczby planowanych do udzielenia świadczeń opieki zdrowotnej,</w:t>
      </w:r>
    </w:p>
    <w:p w14:paraId="7F76F66E" w14:textId="77777777" w:rsidR="00D94C1E" w:rsidRPr="00F9198C" w:rsidRDefault="00D94C1E" w:rsidP="00EB2E65">
      <w:pPr>
        <w:pStyle w:val="Akapitzlist"/>
        <w:numPr>
          <w:ilvl w:val="0"/>
          <w:numId w:val="59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ceny za udzielanie świadczeń opieki zdrowotnej będących przedmiotem niniejszego konkursu. </w:t>
      </w:r>
    </w:p>
    <w:p w14:paraId="72F1BDD4" w14:textId="77777777" w:rsidR="00F9198C" w:rsidRDefault="00D94C1E" w:rsidP="00EB2E65">
      <w:pPr>
        <w:spacing w:after="0" w:line="360" w:lineRule="auto"/>
        <w:jc w:val="both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ab/>
        <w:t>Komisja ma obowiązek przeprowadzić negocjacje, co najmniej z dwoma oferentami, o ile w konkursie bierze udział więcej niż jeden oferent.</w:t>
      </w:r>
    </w:p>
    <w:p w14:paraId="1F149944" w14:textId="77777777" w:rsidR="001A6324" w:rsidRDefault="001A6324" w:rsidP="00EB2E65">
      <w:pPr>
        <w:spacing w:after="0" w:line="360" w:lineRule="auto"/>
        <w:jc w:val="both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0121533" w14:textId="77777777" w:rsidR="001A6324" w:rsidRDefault="001A6324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4DAA3104" w14:textId="77777777" w:rsidR="00F9198C" w:rsidRPr="00F9198C" w:rsidRDefault="00F9198C" w:rsidP="00EB2E65">
      <w:pPr>
        <w:pStyle w:val="Akapitzlist"/>
        <w:numPr>
          <w:ilvl w:val="0"/>
          <w:numId w:val="24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lastRenderedPageBreak/>
        <w:t>Rozstrzygnięcie konkursu i zawarcie umowy:</w:t>
      </w:r>
    </w:p>
    <w:p w14:paraId="56514E82" w14:textId="77777777" w:rsidR="00F9198C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Jeżeli nie nastąpiło unieważnienie postępowania w sprawie zawarcia umowy na świadczenie zdrowotne, Komisja ogłasza o rozstrzygnięciu postępowania.</w:t>
      </w:r>
    </w:p>
    <w:p w14:paraId="21874E58" w14:textId="4DE14643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Termin rozstrzygnięcia konkursu: do 30 dni od upływu terminu składania ofert.    </w:t>
      </w:r>
    </w:p>
    <w:p w14:paraId="5ED54907" w14:textId="77777777" w:rsidR="00D94C1E" w:rsidRPr="00D94C1E" w:rsidRDefault="00D94C1E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 szczególnych przypadkach Udzielający Zamówienia może przesunąć termin rozstrzygnięcia konkursu ofert.</w:t>
      </w:r>
    </w:p>
    <w:p w14:paraId="0AB7865F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Miejsce rozstrzygnięcia konkursu: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Wojskowa Specjalistyczna Przychodnia Lekarska SP ZOZ w Kielcach</w:t>
      </w: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, ul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. W. Szczepaniaka 23, 25-118 Kielce.</w:t>
      </w:r>
    </w:p>
    <w:p w14:paraId="70C6AB92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Wyniki konkursu obowiązują po ich zatwierdzeniu przez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Dyrektora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Wojskow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ej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Specjalistyczn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ej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Przychodni Lekarsk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iej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SP ZOZ w Kielcach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481FAB17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 rozstrzygnięciu konkursu ofert ogłasza się na tablicy ogłoszeń oraz na stronie internetowej Udzielającego Zamówienie.</w:t>
      </w:r>
    </w:p>
    <w:p w14:paraId="56614567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 chwilą ogłoszenia rozstrzygnięcia postępowania następuje jego zakończenie i Komisja ulega rozwiązaniu.</w:t>
      </w:r>
    </w:p>
    <w:p w14:paraId="0F843816" w14:textId="48894D24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Zawarcie umowy z wyłonionym Oferentem w postępowaniu konkursowym nastąpi niezwłocznie po dopełnieniu wszelkich wymaganych procedur. </w:t>
      </w:r>
    </w:p>
    <w:p w14:paraId="5E686481" w14:textId="157007DB" w:rsidR="00D94C1E" w:rsidRPr="00D94C1E" w:rsidRDefault="00D94C1E" w:rsidP="00EB2E65">
      <w:pPr>
        <w:numPr>
          <w:ilvl w:val="0"/>
          <w:numId w:val="43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Umow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a</w:t>
      </w: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zostanie zawarta do 31.12.2023 r.</w:t>
      </w:r>
    </w:p>
    <w:p w14:paraId="65E491C3" w14:textId="77777777" w:rsidR="00D94C1E" w:rsidRPr="00D94C1E" w:rsidRDefault="00D94C1E" w:rsidP="00EB2E65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Jeżeli Oferent, który wygrał konkurs uchyli się od zawarcia umowy, Udzielający Zamówienia wybierze najkorzystniejszą spośród pozostałych ofert, które nie zostały odrzucone.</w:t>
      </w:r>
    </w:p>
    <w:p w14:paraId="0CB8CB12" w14:textId="77777777" w:rsidR="00D94C1E" w:rsidRPr="00D94C1E" w:rsidRDefault="00D94C1E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Udzielający Zamówienia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niniejszej umowy.</w:t>
      </w:r>
    </w:p>
    <w:p w14:paraId="2853343A" w14:textId="77777777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1B0761E0" w14:textId="6914498E" w:rsidR="00D94C1E" w:rsidRPr="00F9198C" w:rsidRDefault="00D94C1E" w:rsidP="00EB2E65">
      <w:pPr>
        <w:pStyle w:val="Akapitzlist"/>
        <w:numPr>
          <w:ilvl w:val="0"/>
          <w:numId w:val="24"/>
        </w:numPr>
        <w:spacing w:after="0" w:line="360" w:lineRule="auto"/>
        <w:ind w:left="0" w:firstLine="0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F9198C"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Środki odwoławcze przysługujące Oferentom:</w:t>
      </w:r>
    </w:p>
    <w:p w14:paraId="76919D99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Oferentom, których interes prawny doznał uszczerbku w wyniku naruszenia przez Udzielającego Zamówienia zasad przeprowadzania postępowania w sprawie zawarcia umowy na świadczenia zdrowotne, przysługują środki odwoławcze na zasadach określonych poniżej w pkt 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11.2.</w:t>
      </w: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-1</w:t>
      </w:r>
      <w:r w:rsid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1.10</w:t>
      </w: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. </w:t>
      </w:r>
    </w:p>
    <w:p w14:paraId="6487ADD7" w14:textId="3C572776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Środki odwoławcze nie przysługują na:</w:t>
      </w:r>
    </w:p>
    <w:p w14:paraId="4424EADF" w14:textId="77777777" w:rsidR="00D94C1E" w:rsidRPr="00F9198C" w:rsidRDefault="00D94C1E" w:rsidP="00EB2E65">
      <w:pPr>
        <w:pStyle w:val="Akapitzlist"/>
        <w:numPr>
          <w:ilvl w:val="0"/>
          <w:numId w:val="60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nie dokonanie wyboru Oferenta;</w:t>
      </w:r>
    </w:p>
    <w:p w14:paraId="575337B7" w14:textId="77777777" w:rsidR="00D94C1E" w:rsidRPr="00F9198C" w:rsidRDefault="00D94C1E" w:rsidP="00EB2E65">
      <w:pPr>
        <w:pStyle w:val="Akapitzlist"/>
        <w:numPr>
          <w:ilvl w:val="0"/>
          <w:numId w:val="60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unieważnienie postępowania w sprawie zawarcia umowy na świadczenia zdrowotnej.   </w:t>
      </w:r>
    </w:p>
    <w:p w14:paraId="7BE0B0C1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 toku postępowania w sprawie zawarcia umowy na świadczenia zdrowotne, do czasu zakończenia postępowania, Oferent może złożyć do Komisji umotywowany protest w terminie 7 dni roboczych od dnia dokonania zaskarżonej czynności.</w:t>
      </w:r>
    </w:p>
    <w:p w14:paraId="5FDD78B8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lastRenderedPageBreak/>
        <w:t>Do czasu rozpatrzenia protestu postępowanie w sprawie zawarcia umowy na świadczenia zdrowotne ulega zawieszeniu, chyba, że z treści protestu wynika, że jest on oczywiście bezzasadny.</w:t>
      </w:r>
    </w:p>
    <w:p w14:paraId="734196EB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Komisja rozpatruje i rozstrzyga protest w ciągu 7 dni od dnia jego otrzymania i udziela pisemnej odpowiedzi składającemu protest. Nieuwzględnienie protestu wymaga uzasadnienia.</w:t>
      </w:r>
    </w:p>
    <w:p w14:paraId="224D2BBE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Protest złożony po terminie nie podlega rozpatrzeniu.</w:t>
      </w:r>
    </w:p>
    <w:p w14:paraId="45D49BCA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Informację o wniesieniu protestu i jego rozstrzygnięciu niezwłocznie zamieszcza się na tablicy ogłoszeń oraz na stronie internetowej Udzielającego Zamówienia.</w:t>
      </w:r>
    </w:p>
    <w:p w14:paraId="1833F7B3" w14:textId="77777777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W przypadku uwzględnienia protestu Komisja powtarza zaskarżoną czynność.</w:t>
      </w:r>
    </w:p>
    <w:p w14:paraId="56627D4F" w14:textId="5FDC8569" w:rsid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Oferent biorący udział w postępowaniu może wnieść do </w:t>
      </w:r>
      <w:r w:rsidR="001A6324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Dyrektora</w:t>
      </w: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Udzielającego Zamówienia, w terminie 7 dni od dnia ogłoszenia o rozstrzygnięciu postępowania, odwołanie dotyczące rozstrzygnięcia postępowania. Odwołanie wniesione po terminie nie podlega rozpatrzeniu.</w:t>
      </w:r>
    </w:p>
    <w:p w14:paraId="78F09F19" w14:textId="40108F9E" w:rsidR="00D94C1E" w:rsidRPr="00F9198C" w:rsidRDefault="00D94C1E" w:rsidP="00EB2E65">
      <w:pPr>
        <w:pStyle w:val="Akapitzlist"/>
        <w:numPr>
          <w:ilvl w:val="1"/>
          <w:numId w:val="24"/>
        </w:numPr>
        <w:spacing w:after="0" w:line="360" w:lineRule="auto"/>
        <w:ind w:left="0" w:firstLine="0"/>
        <w:jc w:val="both"/>
        <w:textAlignment w:val="baseline"/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F9198C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Odwołanie rozpatrywane jest w terminie 7 dni od dnia jego otrzymania. Wniesienie odwołania wstrzymuje zawarcie umowy na świadczenia zdrowotne do czasu jego rozpatrzenia.</w:t>
      </w:r>
    </w:p>
    <w:p w14:paraId="42148AE7" w14:textId="77777777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29218D78" w14:textId="77777777" w:rsidR="00D94C1E" w:rsidRPr="00D94C1E" w:rsidRDefault="00D94C1E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b/>
          <w:bCs/>
          <w:color w:val="000000"/>
          <w:kern w:val="0"/>
          <w:sz w:val="20"/>
          <w:szCs w:val="20"/>
          <w:lang w:eastAsia="pl-PL"/>
          <w14:ligatures w14:val="none"/>
        </w:rPr>
        <w:t>Uwaga</w:t>
      </w:r>
    </w:p>
    <w:p w14:paraId="073D0E5D" w14:textId="77777777" w:rsidR="00D94C1E" w:rsidRPr="00D94C1E" w:rsidRDefault="00D94C1E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Udzielający Zamówienia zastrzega sobie prawo do odwołania konkursu ofert, przedłużenia terminu składania ofert, zmiany terminu rozpoczęcia i rozstrzygnięcia konkursu bądź jego unieważnienia.</w:t>
      </w:r>
      <w:r w:rsidRPr="00D94C1E">
        <w:rPr>
          <w:rFonts w:eastAsia="Times New Roman"/>
          <w:b/>
          <w:bCs/>
          <w:color w:val="FF0000"/>
          <w:kern w:val="0"/>
          <w:sz w:val="20"/>
          <w:szCs w:val="20"/>
          <w:lang w:eastAsia="pl-PL"/>
          <w14:ligatures w14:val="none"/>
        </w:rPr>
        <w:t>   </w:t>
      </w:r>
    </w:p>
    <w:p w14:paraId="4C5CAA20" w14:textId="77777777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p w14:paraId="19F76B23" w14:textId="77777777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Załączniki:</w:t>
      </w:r>
    </w:p>
    <w:p w14:paraId="43D5EB91" w14:textId="77777777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>Załącznik nr 1 –  Formularz oferty </w:t>
      </w:r>
    </w:p>
    <w:p w14:paraId="00BAE8F4" w14:textId="5C2975DA" w:rsidR="00D94C1E" w:rsidRPr="00D94C1E" w:rsidRDefault="00D94C1E" w:rsidP="00EB2E65">
      <w:pPr>
        <w:spacing w:after="0" w:line="360" w:lineRule="auto"/>
        <w:rPr>
          <w:rFonts w:eastAsia="Times New Roman"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color w:val="000000"/>
          <w:kern w:val="0"/>
          <w:sz w:val="20"/>
          <w:szCs w:val="20"/>
          <w:lang w:eastAsia="pl-PL"/>
          <w14:ligatures w14:val="none"/>
        </w:rPr>
        <w:t xml:space="preserve">Załącznik nr 2 –  Wzór umowy </w:t>
      </w:r>
    </w:p>
    <w:p w14:paraId="5573AA69" w14:textId="0C1C9035" w:rsidR="00D94C1E" w:rsidRPr="00D94C1E" w:rsidRDefault="00D94C1E" w:rsidP="001A6324">
      <w:pPr>
        <w:spacing w:after="0" w:line="360" w:lineRule="auto"/>
        <w:ind w:left="7080"/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D94C1E">
        <w:rPr>
          <w:rFonts w:eastAsia="Times New Roman"/>
          <w:kern w:val="0"/>
          <w:sz w:val="20"/>
          <w:szCs w:val="20"/>
          <w:lang w:eastAsia="pl-PL"/>
          <w14:ligatures w14:val="none"/>
        </w:rPr>
        <w:br/>
      </w:r>
      <w:r w:rsidR="00EB2E65" w:rsidRPr="00EB2E65">
        <w:rPr>
          <w:rFonts w:eastAsia="Times New Roman"/>
          <w:b/>
          <w:bCs/>
          <w:kern w:val="0"/>
          <w:sz w:val="20"/>
          <w:szCs w:val="20"/>
          <w:lang w:eastAsia="pl-PL"/>
          <w14:ligatures w14:val="none"/>
        </w:rPr>
        <w:t>Dyrektor</w:t>
      </w:r>
    </w:p>
    <w:p w14:paraId="5073AFDF" w14:textId="3ED4F4CE" w:rsidR="00341218" w:rsidRPr="00776909" w:rsidRDefault="00341218" w:rsidP="00EB2E65">
      <w:pPr>
        <w:spacing w:after="0" w:line="360" w:lineRule="auto"/>
        <w:jc w:val="both"/>
        <w:rPr>
          <w:rFonts w:eastAsia="Times New Roman"/>
          <w:kern w:val="0"/>
          <w:sz w:val="20"/>
          <w:szCs w:val="20"/>
          <w:lang w:eastAsia="pl-PL"/>
          <w14:ligatures w14:val="none"/>
        </w:rPr>
      </w:pPr>
    </w:p>
    <w:sectPr w:rsidR="00341218" w:rsidRPr="0077690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08BA" w14:textId="77777777" w:rsidR="001B2AA0" w:rsidRDefault="001B2AA0" w:rsidP="00657D3E">
      <w:pPr>
        <w:spacing w:after="0" w:line="240" w:lineRule="auto"/>
      </w:pPr>
      <w:r>
        <w:separator/>
      </w:r>
    </w:p>
  </w:endnote>
  <w:endnote w:type="continuationSeparator" w:id="0">
    <w:p w14:paraId="004D0176" w14:textId="77777777" w:rsidR="001B2AA0" w:rsidRDefault="001B2AA0" w:rsidP="0065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9331" w14:textId="77777777" w:rsidR="001B2AA0" w:rsidRDefault="001B2AA0" w:rsidP="00657D3E">
      <w:pPr>
        <w:spacing w:after="0" w:line="240" w:lineRule="auto"/>
      </w:pPr>
      <w:bookmarkStart w:id="0" w:name="_Hlk149641445"/>
      <w:bookmarkEnd w:id="0"/>
      <w:r>
        <w:separator/>
      </w:r>
    </w:p>
  </w:footnote>
  <w:footnote w:type="continuationSeparator" w:id="0">
    <w:p w14:paraId="6AE22A5A" w14:textId="77777777" w:rsidR="001B2AA0" w:rsidRDefault="001B2AA0" w:rsidP="00657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2D46" w14:textId="5D8F6EC3" w:rsidR="00657D3E" w:rsidRDefault="00657D3E" w:rsidP="00657D3E">
    <w:pPr>
      <w:pStyle w:val="Nagwek1"/>
      <w:jc w:val="both"/>
      <w:rPr>
        <w:b/>
        <w:color w:val="FFFFFF"/>
        <w:sz w:val="28"/>
      </w:rPr>
    </w:pPr>
    <w:r>
      <w:rPr>
        <w:b/>
        <w:noProof/>
        <w:color w:val="FFFFFF"/>
        <w:sz w:val="28"/>
      </w:rPr>
      <w:drawing>
        <wp:anchor distT="0" distB="0" distL="114300" distR="114300" simplePos="0" relativeHeight="251658240" behindDoc="0" locked="0" layoutInCell="1" allowOverlap="1" wp14:anchorId="65675423" wp14:editId="4F12A43C">
          <wp:simplePos x="0" y="0"/>
          <wp:positionH relativeFrom="margin">
            <wp:posOffset>4167505</wp:posOffset>
          </wp:positionH>
          <wp:positionV relativeFrom="margin">
            <wp:posOffset>-1967230</wp:posOffset>
          </wp:positionV>
          <wp:extent cx="1028700" cy="1012825"/>
          <wp:effectExtent l="0" t="0" r="0" b="0"/>
          <wp:wrapSquare wrapText="bothSides"/>
          <wp:docPr id="9085633" name="Obraz 3" descr="Logo_160_rocznica_Powstania_Styczniowego_1863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160_rocznica_Powstania_Styczniowego_1863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/>
        <w:sz w:val="28"/>
      </w:rPr>
      <w:t>Wojsko</w:t>
    </w:r>
    <w:r>
      <w:rPr>
        <w:b/>
        <w:color w:val="FFFFFF"/>
        <w:sz w:val="28"/>
      </w:rPr>
      <w:t xml:space="preserve">       </w:t>
    </w:r>
    <w:proofErr w:type="spellStart"/>
    <w:r>
      <w:rPr>
        <w:b/>
        <w:color w:val="FFFFFF"/>
        <w:sz w:val="28"/>
      </w:rPr>
      <w:t>wa</w:t>
    </w:r>
    <w:proofErr w:type="spellEnd"/>
    <w:r w:rsidRPr="00D6606C">
      <w:rPr>
        <w:noProof/>
      </w:rPr>
      <w:drawing>
        <wp:inline distT="0" distB="0" distL="0" distR="0" wp14:anchorId="2A3BF4CB" wp14:editId="592AD175">
          <wp:extent cx="640080" cy="731520"/>
          <wp:effectExtent l="0" t="0" r="7620" b="0"/>
          <wp:docPr id="1062713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FFFF"/>
        <w:sz w:val="28"/>
      </w:rPr>
      <w:t xml:space="preserve">                                       </w:t>
    </w:r>
  </w:p>
  <w:p w14:paraId="590F8D1F" w14:textId="2BBF03A2" w:rsidR="00657D3E" w:rsidRPr="00657D3E" w:rsidRDefault="00657D3E" w:rsidP="00657D3E">
    <w:pPr>
      <w:pStyle w:val="Nagwek1"/>
      <w:jc w:val="both"/>
      <w:rPr>
        <w:b/>
        <w:color w:val="auto"/>
        <w:sz w:val="28"/>
      </w:rPr>
    </w:pPr>
    <w:r w:rsidRPr="00657D3E">
      <w:rPr>
        <w:rFonts w:ascii="Arial Narrow" w:hAnsi="Arial Narrow"/>
        <w:b/>
        <w:color w:val="auto"/>
        <w:sz w:val="17"/>
        <w:szCs w:val="17"/>
      </w:rPr>
      <w:t>WOJSKOWA SPECJALISTYCZNA PRZYCHODNIA LEKARSKA</w:t>
    </w:r>
  </w:p>
  <w:p w14:paraId="44A5CCDB" w14:textId="2CC00513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SAMODZIELNY PUBLICZNY ZAKŁAD OPIEKI ZDROWOTNEJ</w:t>
    </w:r>
  </w:p>
  <w:p w14:paraId="27B0CB4C" w14:textId="77777777" w:rsidR="00657D3E" w:rsidRPr="00334552" w:rsidRDefault="00657D3E" w:rsidP="00657D3E">
    <w:pPr>
      <w:rPr>
        <w:rFonts w:ascii="Arial Narrow" w:hAnsi="Arial Narrow"/>
        <w:sz w:val="17"/>
        <w:szCs w:val="17"/>
      </w:rPr>
    </w:pPr>
    <w:r w:rsidRPr="00334552">
      <w:rPr>
        <w:rFonts w:ascii="Arial Narrow" w:hAnsi="Arial Narrow"/>
        <w:sz w:val="17"/>
        <w:szCs w:val="17"/>
      </w:rPr>
      <w:t xml:space="preserve">                                         W KIELCACH</w:t>
    </w:r>
  </w:p>
  <w:p w14:paraId="3C1C49FA" w14:textId="0E903A41" w:rsidR="00657D3E" w:rsidRDefault="00657D3E">
    <w:pPr>
      <w:pStyle w:val="Nagwek"/>
    </w:pPr>
  </w:p>
  <w:p w14:paraId="79F3176A" w14:textId="77777777" w:rsidR="00657D3E" w:rsidRDefault="00657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C85"/>
    <w:multiLevelType w:val="multilevel"/>
    <w:tmpl w:val="F4365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67020"/>
    <w:multiLevelType w:val="hybridMultilevel"/>
    <w:tmpl w:val="B5CC0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3952A5"/>
    <w:multiLevelType w:val="multilevel"/>
    <w:tmpl w:val="BA0861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062E5"/>
    <w:multiLevelType w:val="multilevel"/>
    <w:tmpl w:val="9444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764C0"/>
    <w:multiLevelType w:val="multilevel"/>
    <w:tmpl w:val="B3845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24281"/>
    <w:multiLevelType w:val="multilevel"/>
    <w:tmpl w:val="38CC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EF41C5"/>
    <w:multiLevelType w:val="hybridMultilevel"/>
    <w:tmpl w:val="AC5493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69784F"/>
    <w:multiLevelType w:val="multilevel"/>
    <w:tmpl w:val="85F2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C0438"/>
    <w:multiLevelType w:val="multilevel"/>
    <w:tmpl w:val="343C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32034"/>
    <w:multiLevelType w:val="hybridMultilevel"/>
    <w:tmpl w:val="81FE7B72"/>
    <w:lvl w:ilvl="0" w:tplc="28FCAA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A1382"/>
    <w:multiLevelType w:val="multilevel"/>
    <w:tmpl w:val="CAD02F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3C2FF5"/>
    <w:multiLevelType w:val="multilevel"/>
    <w:tmpl w:val="190C4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C1C11"/>
    <w:multiLevelType w:val="multilevel"/>
    <w:tmpl w:val="C47E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369C3"/>
    <w:multiLevelType w:val="multilevel"/>
    <w:tmpl w:val="3CDE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268CD"/>
    <w:multiLevelType w:val="hybridMultilevel"/>
    <w:tmpl w:val="051EC128"/>
    <w:lvl w:ilvl="0" w:tplc="E326A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F706B"/>
    <w:multiLevelType w:val="multilevel"/>
    <w:tmpl w:val="1F88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D3476F"/>
    <w:multiLevelType w:val="multilevel"/>
    <w:tmpl w:val="6C0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A26CEE"/>
    <w:multiLevelType w:val="multilevel"/>
    <w:tmpl w:val="48CC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6662E"/>
    <w:multiLevelType w:val="multilevel"/>
    <w:tmpl w:val="7FF6A2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A1A27"/>
    <w:multiLevelType w:val="multilevel"/>
    <w:tmpl w:val="1534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3D1E59"/>
    <w:multiLevelType w:val="hybridMultilevel"/>
    <w:tmpl w:val="EE7EDC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5CE75E7"/>
    <w:multiLevelType w:val="multilevel"/>
    <w:tmpl w:val="FB38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58084A"/>
    <w:multiLevelType w:val="multilevel"/>
    <w:tmpl w:val="4318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C7315A"/>
    <w:multiLevelType w:val="multilevel"/>
    <w:tmpl w:val="9A1CA6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24" w15:restartNumberingAfterBreak="0">
    <w:nsid w:val="61833430"/>
    <w:multiLevelType w:val="multilevel"/>
    <w:tmpl w:val="B07A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B062F3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1A4D7A"/>
    <w:multiLevelType w:val="hybridMultilevel"/>
    <w:tmpl w:val="FF3672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6C31FD1"/>
    <w:multiLevelType w:val="multilevel"/>
    <w:tmpl w:val="D31C6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22" w:hanging="360"/>
      </w:p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28" w15:restartNumberingAfterBreak="0">
    <w:nsid w:val="6AA45187"/>
    <w:multiLevelType w:val="multilevel"/>
    <w:tmpl w:val="FA2E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75B03"/>
    <w:multiLevelType w:val="multilevel"/>
    <w:tmpl w:val="9E42D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83DB6"/>
    <w:multiLevelType w:val="multilevel"/>
    <w:tmpl w:val="816A41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6933A8F"/>
    <w:multiLevelType w:val="multilevel"/>
    <w:tmpl w:val="9C24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B30E61"/>
    <w:multiLevelType w:val="multilevel"/>
    <w:tmpl w:val="7ED6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11B51"/>
    <w:multiLevelType w:val="hybridMultilevel"/>
    <w:tmpl w:val="2EB0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291615">
    <w:abstractNumId w:val="14"/>
  </w:num>
  <w:num w:numId="2" w16cid:durableId="1070466028">
    <w:abstractNumId w:val="9"/>
  </w:num>
  <w:num w:numId="3" w16cid:durableId="1437870096">
    <w:abstractNumId w:val="11"/>
    <w:lvlOverride w:ilvl="0">
      <w:lvl w:ilvl="0">
        <w:numFmt w:val="lowerLetter"/>
        <w:lvlText w:val="%1."/>
        <w:lvlJc w:val="left"/>
      </w:lvl>
    </w:lvlOverride>
  </w:num>
  <w:num w:numId="4" w16cid:durableId="1821730763">
    <w:abstractNumId w:val="11"/>
    <w:lvlOverride w:ilvl="0">
      <w:lvl w:ilvl="0">
        <w:numFmt w:val="lowerLetter"/>
        <w:lvlText w:val="%1."/>
        <w:lvlJc w:val="left"/>
      </w:lvl>
    </w:lvlOverride>
  </w:num>
  <w:num w:numId="5" w16cid:durableId="1415468429">
    <w:abstractNumId w:val="11"/>
    <w:lvlOverride w:ilvl="0">
      <w:lvl w:ilvl="0">
        <w:numFmt w:val="lowerLetter"/>
        <w:lvlText w:val="%1."/>
        <w:lvlJc w:val="left"/>
      </w:lvl>
    </w:lvlOverride>
  </w:num>
  <w:num w:numId="6" w16cid:durableId="346520633">
    <w:abstractNumId w:val="11"/>
    <w:lvlOverride w:ilvl="0">
      <w:lvl w:ilvl="0">
        <w:numFmt w:val="lowerLetter"/>
        <w:lvlText w:val="%1."/>
        <w:lvlJc w:val="left"/>
      </w:lvl>
    </w:lvlOverride>
  </w:num>
  <w:num w:numId="7" w16cid:durableId="1907303317">
    <w:abstractNumId w:val="11"/>
    <w:lvlOverride w:ilvl="0">
      <w:lvl w:ilvl="0">
        <w:numFmt w:val="lowerLetter"/>
        <w:lvlText w:val="%1."/>
        <w:lvlJc w:val="left"/>
      </w:lvl>
    </w:lvlOverride>
  </w:num>
  <w:num w:numId="8" w16cid:durableId="727731821">
    <w:abstractNumId w:val="11"/>
    <w:lvlOverride w:ilvl="0">
      <w:lvl w:ilvl="0">
        <w:numFmt w:val="lowerLetter"/>
        <w:lvlText w:val="%1."/>
        <w:lvlJc w:val="left"/>
      </w:lvl>
    </w:lvlOverride>
  </w:num>
  <w:num w:numId="9" w16cid:durableId="2099936894">
    <w:abstractNumId w:val="11"/>
    <w:lvlOverride w:ilvl="0">
      <w:lvl w:ilvl="0">
        <w:numFmt w:val="lowerLetter"/>
        <w:lvlText w:val="%1."/>
        <w:lvlJc w:val="left"/>
      </w:lvl>
    </w:lvlOverride>
  </w:num>
  <w:num w:numId="10" w16cid:durableId="333193724">
    <w:abstractNumId w:val="11"/>
    <w:lvlOverride w:ilvl="0">
      <w:lvl w:ilvl="0">
        <w:numFmt w:val="lowerLetter"/>
        <w:lvlText w:val="%1."/>
        <w:lvlJc w:val="left"/>
      </w:lvl>
    </w:lvlOverride>
  </w:num>
  <w:num w:numId="11" w16cid:durableId="1246303935">
    <w:abstractNumId w:val="22"/>
  </w:num>
  <w:num w:numId="12" w16cid:durableId="1079594087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420610600">
    <w:abstractNumId w:val="0"/>
    <w:lvlOverride w:ilvl="0">
      <w:lvl w:ilvl="0">
        <w:numFmt w:val="decimal"/>
        <w:lvlText w:val="%1."/>
        <w:lvlJc w:val="left"/>
      </w:lvl>
    </w:lvlOverride>
  </w:num>
  <w:num w:numId="14" w16cid:durableId="1557086275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30767300">
    <w:abstractNumId w:val="0"/>
    <w:lvlOverride w:ilvl="0">
      <w:lvl w:ilvl="0">
        <w:numFmt w:val="decimal"/>
        <w:lvlText w:val="%1."/>
        <w:lvlJc w:val="left"/>
      </w:lvl>
    </w:lvlOverride>
  </w:num>
  <w:num w:numId="16" w16cid:durableId="576982309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52890796">
    <w:abstractNumId w:val="0"/>
    <w:lvlOverride w:ilvl="0">
      <w:lvl w:ilvl="0">
        <w:numFmt w:val="decimal"/>
        <w:lvlText w:val="%1."/>
        <w:lvlJc w:val="left"/>
      </w:lvl>
    </w:lvlOverride>
  </w:num>
  <w:num w:numId="18" w16cid:durableId="933321353">
    <w:abstractNumId w:val="17"/>
  </w:num>
  <w:num w:numId="19" w16cid:durableId="295648890">
    <w:abstractNumId w:val="25"/>
  </w:num>
  <w:num w:numId="20" w16cid:durableId="1122262275">
    <w:abstractNumId w:val="30"/>
  </w:num>
  <w:num w:numId="21" w16cid:durableId="921719451">
    <w:abstractNumId w:val="16"/>
  </w:num>
  <w:num w:numId="22" w16cid:durableId="694579457">
    <w:abstractNumId w:val="10"/>
  </w:num>
  <w:num w:numId="23" w16cid:durableId="1974823483">
    <w:abstractNumId w:val="8"/>
  </w:num>
  <w:num w:numId="24" w16cid:durableId="1938905199">
    <w:abstractNumId w:val="23"/>
  </w:num>
  <w:num w:numId="25" w16cid:durableId="751774516">
    <w:abstractNumId w:val="19"/>
  </w:num>
  <w:num w:numId="26" w16cid:durableId="485631872">
    <w:abstractNumId w:val="5"/>
  </w:num>
  <w:num w:numId="27" w16cid:durableId="1380520063">
    <w:abstractNumId w:val="7"/>
    <w:lvlOverride w:ilvl="0">
      <w:lvl w:ilvl="0">
        <w:numFmt w:val="decimal"/>
        <w:lvlText w:val="%1."/>
        <w:lvlJc w:val="left"/>
      </w:lvl>
    </w:lvlOverride>
  </w:num>
  <w:num w:numId="28" w16cid:durableId="353845232">
    <w:abstractNumId w:val="31"/>
  </w:num>
  <w:num w:numId="29" w16cid:durableId="1755741000">
    <w:abstractNumId w:val="2"/>
    <w:lvlOverride w:ilvl="0">
      <w:lvl w:ilvl="0">
        <w:numFmt w:val="decimal"/>
        <w:lvlText w:val="%1."/>
        <w:lvlJc w:val="left"/>
      </w:lvl>
    </w:lvlOverride>
  </w:num>
  <w:num w:numId="30" w16cid:durableId="2088647070">
    <w:abstractNumId w:val="13"/>
  </w:num>
  <w:num w:numId="31" w16cid:durableId="745802835">
    <w:abstractNumId w:val="28"/>
  </w:num>
  <w:num w:numId="32" w16cid:durableId="2014066252">
    <w:abstractNumId w:val="3"/>
  </w:num>
  <w:num w:numId="33" w16cid:durableId="1690597506">
    <w:abstractNumId w:val="12"/>
  </w:num>
  <w:num w:numId="34" w16cid:durableId="273024087">
    <w:abstractNumId w:val="29"/>
    <w:lvlOverride w:ilvl="0">
      <w:lvl w:ilvl="0">
        <w:numFmt w:val="decimal"/>
        <w:lvlText w:val="%1."/>
        <w:lvlJc w:val="left"/>
      </w:lvl>
    </w:lvlOverride>
  </w:num>
  <w:num w:numId="35" w16cid:durableId="1694989551">
    <w:abstractNumId w:val="29"/>
    <w:lvlOverride w:ilvl="0">
      <w:lvl w:ilvl="0">
        <w:numFmt w:val="decimal"/>
        <w:lvlText w:val="%1."/>
        <w:lvlJc w:val="left"/>
      </w:lvl>
    </w:lvlOverride>
  </w:num>
  <w:num w:numId="36" w16cid:durableId="1829638596">
    <w:abstractNumId w:val="24"/>
  </w:num>
  <w:num w:numId="37" w16cid:durableId="2032534055">
    <w:abstractNumId w:val="15"/>
  </w:num>
  <w:num w:numId="38" w16cid:durableId="215167260">
    <w:abstractNumId w:val="18"/>
    <w:lvlOverride w:ilvl="0">
      <w:lvl w:ilvl="0">
        <w:numFmt w:val="decimal"/>
        <w:lvlText w:val="%1."/>
        <w:lvlJc w:val="left"/>
      </w:lvl>
    </w:lvlOverride>
  </w:num>
  <w:num w:numId="39" w16cid:durableId="2032216635">
    <w:abstractNumId w:val="18"/>
    <w:lvlOverride w:ilvl="0">
      <w:lvl w:ilvl="0">
        <w:numFmt w:val="decimal"/>
        <w:lvlText w:val="%1."/>
        <w:lvlJc w:val="left"/>
      </w:lvl>
    </w:lvlOverride>
  </w:num>
  <w:num w:numId="40" w16cid:durableId="979044085">
    <w:abstractNumId w:val="18"/>
    <w:lvlOverride w:ilvl="0">
      <w:lvl w:ilvl="0">
        <w:numFmt w:val="decimal"/>
        <w:lvlText w:val="%1."/>
        <w:lvlJc w:val="left"/>
      </w:lvl>
    </w:lvlOverride>
  </w:num>
  <w:num w:numId="41" w16cid:durableId="829826687">
    <w:abstractNumId w:val="18"/>
    <w:lvlOverride w:ilvl="0">
      <w:lvl w:ilvl="0">
        <w:numFmt w:val="decimal"/>
        <w:lvlText w:val="%1."/>
        <w:lvlJc w:val="left"/>
      </w:lvl>
    </w:lvlOverride>
  </w:num>
  <w:num w:numId="42" w16cid:durableId="1763792180">
    <w:abstractNumId w:val="18"/>
    <w:lvlOverride w:ilvl="0">
      <w:lvl w:ilvl="0">
        <w:numFmt w:val="decimal"/>
        <w:lvlText w:val="%1."/>
        <w:lvlJc w:val="left"/>
      </w:lvl>
    </w:lvlOverride>
  </w:num>
  <w:num w:numId="43" w16cid:durableId="1058749564">
    <w:abstractNumId w:val="18"/>
    <w:lvlOverride w:ilvl="0">
      <w:lvl w:ilvl="0">
        <w:numFmt w:val="decimal"/>
        <w:lvlText w:val="%1."/>
        <w:lvlJc w:val="left"/>
      </w:lvl>
    </w:lvlOverride>
  </w:num>
  <w:num w:numId="44" w16cid:durableId="1674650268">
    <w:abstractNumId w:val="18"/>
    <w:lvlOverride w:ilvl="0">
      <w:lvl w:ilvl="0">
        <w:numFmt w:val="decimal"/>
        <w:lvlText w:val="%1."/>
        <w:lvlJc w:val="left"/>
      </w:lvl>
    </w:lvlOverride>
  </w:num>
  <w:num w:numId="45" w16cid:durableId="1799452606">
    <w:abstractNumId w:val="21"/>
  </w:num>
  <w:num w:numId="46" w16cid:durableId="2011834417">
    <w:abstractNumId w:val="32"/>
  </w:num>
  <w:num w:numId="47" w16cid:durableId="1890267162">
    <w:abstractNumId w:val="4"/>
    <w:lvlOverride w:ilvl="0">
      <w:lvl w:ilvl="0">
        <w:numFmt w:val="decimal"/>
        <w:lvlText w:val="%1."/>
        <w:lvlJc w:val="left"/>
      </w:lvl>
    </w:lvlOverride>
  </w:num>
  <w:num w:numId="48" w16cid:durableId="82991610">
    <w:abstractNumId w:val="4"/>
    <w:lvlOverride w:ilvl="0">
      <w:lvl w:ilvl="0">
        <w:numFmt w:val="decimal"/>
        <w:lvlText w:val="%1."/>
        <w:lvlJc w:val="left"/>
      </w:lvl>
    </w:lvlOverride>
  </w:num>
  <w:num w:numId="49" w16cid:durableId="1470707689">
    <w:abstractNumId w:val="4"/>
    <w:lvlOverride w:ilvl="0">
      <w:lvl w:ilvl="0">
        <w:numFmt w:val="decimal"/>
        <w:lvlText w:val="%1."/>
        <w:lvlJc w:val="left"/>
      </w:lvl>
    </w:lvlOverride>
  </w:num>
  <w:num w:numId="50" w16cid:durableId="446628153">
    <w:abstractNumId w:val="4"/>
    <w:lvlOverride w:ilvl="0">
      <w:lvl w:ilvl="0">
        <w:numFmt w:val="decimal"/>
        <w:lvlText w:val="%1."/>
        <w:lvlJc w:val="left"/>
      </w:lvl>
    </w:lvlOverride>
  </w:num>
  <w:num w:numId="51" w16cid:durableId="1418164168">
    <w:abstractNumId w:val="4"/>
    <w:lvlOverride w:ilvl="0">
      <w:lvl w:ilvl="0">
        <w:numFmt w:val="decimal"/>
        <w:lvlText w:val="%1."/>
        <w:lvlJc w:val="left"/>
      </w:lvl>
    </w:lvlOverride>
  </w:num>
  <w:num w:numId="52" w16cid:durableId="358316715">
    <w:abstractNumId w:val="4"/>
    <w:lvlOverride w:ilvl="0">
      <w:lvl w:ilvl="0">
        <w:numFmt w:val="decimal"/>
        <w:lvlText w:val="%1."/>
        <w:lvlJc w:val="left"/>
      </w:lvl>
    </w:lvlOverride>
  </w:num>
  <w:num w:numId="53" w16cid:durableId="1318460078">
    <w:abstractNumId w:val="4"/>
    <w:lvlOverride w:ilvl="0">
      <w:lvl w:ilvl="0">
        <w:numFmt w:val="decimal"/>
        <w:lvlText w:val="%1."/>
        <w:lvlJc w:val="left"/>
      </w:lvl>
    </w:lvlOverride>
  </w:num>
  <w:num w:numId="54" w16cid:durableId="590429013">
    <w:abstractNumId w:val="4"/>
    <w:lvlOverride w:ilvl="0">
      <w:lvl w:ilvl="0">
        <w:numFmt w:val="decimal"/>
        <w:lvlText w:val="%1."/>
        <w:lvlJc w:val="left"/>
      </w:lvl>
    </w:lvlOverride>
  </w:num>
  <w:num w:numId="55" w16cid:durableId="986124655">
    <w:abstractNumId w:val="1"/>
  </w:num>
  <w:num w:numId="56" w16cid:durableId="1354454237">
    <w:abstractNumId w:val="27"/>
  </w:num>
  <w:num w:numId="57" w16cid:durableId="1214194995">
    <w:abstractNumId w:val="20"/>
  </w:num>
  <w:num w:numId="58" w16cid:durableId="1332484891">
    <w:abstractNumId w:val="6"/>
  </w:num>
  <w:num w:numId="59" w16cid:durableId="2024017576">
    <w:abstractNumId w:val="33"/>
  </w:num>
  <w:num w:numId="60" w16cid:durableId="191234821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5"/>
    <w:rsid w:val="00137426"/>
    <w:rsid w:val="001A6324"/>
    <w:rsid w:val="001B2AA0"/>
    <w:rsid w:val="002913F5"/>
    <w:rsid w:val="002E0CE2"/>
    <w:rsid w:val="002E7B85"/>
    <w:rsid w:val="003032B3"/>
    <w:rsid w:val="00341218"/>
    <w:rsid w:val="00657D3E"/>
    <w:rsid w:val="006C306F"/>
    <w:rsid w:val="00776909"/>
    <w:rsid w:val="008512CE"/>
    <w:rsid w:val="00D4445F"/>
    <w:rsid w:val="00D94C1E"/>
    <w:rsid w:val="00EB2E65"/>
    <w:rsid w:val="00ED2530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B11C4"/>
  <w15:chartTrackingRefBased/>
  <w15:docId w15:val="{E96FAA36-664D-4B2D-BD06-2FE71822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link w:val="Nagwek6Znak"/>
    <w:uiPriority w:val="9"/>
    <w:qFormat/>
    <w:rsid w:val="00D4445F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D4445F"/>
    <w:rPr>
      <w:rFonts w:eastAsia="Times New Roman"/>
      <w:b/>
      <w:bCs/>
      <w:kern w:val="0"/>
      <w:sz w:val="15"/>
      <w:szCs w:val="15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D4445F"/>
    <w:pPr>
      <w:spacing w:before="100" w:beforeAutospacing="1" w:after="100" w:afterAutospacing="1" w:line="240" w:lineRule="auto"/>
    </w:pPr>
    <w:rPr>
      <w:rFonts w:eastAsia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444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444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445F"/>
    <w:rPr>
      <w:i/>
      <w:iCs/>
    </w:rPr>
  </w:style>
  <w:style w:type="paragraph" w:styleId="Akapitzlist">
    <w:name w:val="List Paragraph"/>
    <w:basedOn w:val="Normalny"/>
    <w:uiPriority w:val="34"/>
    <w:qFormat/>
    <w:rsid w:val="00D4445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C30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D3E"/>
  </w:style>
  <w:style w:type="paragraph" w:styleId="Stopka">
    <w:name w:val="footer"/>
    <w:basedOn w:val="Normalny"/>
    <w:link w:val="StopkaZnak"/>
    <w:uiPriority w:val="99"/>
    <w:unhideWhenUsed/>
    <w:rsid w:val="0065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D3E"/>
  </w:style>
  <w:style w:type="character" w:customStyle="1" w:styleId="Nagwek1Znak">
    <w:name w:val="Nagłówek 1 Znak"/>
    <w:basedOn w:val="Domylnaczcionkaakapitu"/>
    <w:link w:val="Nagwek1"/>
    <w:uiPriority w:val="9"/>
    <w:rsid w:val="0065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tab-span">
    <w:name w:val="apple-tab-span"/>
    <w:basedOn w:val="Domylnaczcionkaakapitu"/>
    <w:rsid w:val="00D9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7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splkkielc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rtalzp.pl/kody-cp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zp.pl/kody-cp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1945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 Kielc</dc:creator>
  <cp:keywords/>
  <dc:description/>
  <cp:lastModifiedBy>WSPL Kielc</cp:lastModifiedBy>
  <cp:revision>3</cp:revision>
  <cp:lastPrinted>2023-10-31T09:46:00Z</cp:lastPrinted>
  <dcterms:created xsi:type="dcterms:W3CDTF">2023-10-31T09:48:00Z</dcterms:created>
  <dcterms:modified xsi:type="dcterms:W3CDTF">2023-10-31T10:56:00Z</dcterms:modified>
</cp:coreProperties>
</file>