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A0F9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A0F9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A0F9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47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47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47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347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47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47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347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A0F9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E6784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</w:t>
      </w:r>
      <w:r w:rsidR="00E67840">
        <w:rPr>
          <w:rFonts w:ascii="Times New Roman" w:hAnsi="Times New Roman" w:cs="Times New Roman"/>
        </w:rPr>
        <w:t>6</w:t>
      </w:r>
      <w:r w:rsidR="009B34F7">
        <w:rPr>
          <w:rFonts w:ascii="Times New Roman" w:hAnsi="Times New Roman" w:cs="Times New Roman"/>
        </w:rPr>
        <w:t>.201</w:t>
      </w:r>
      <w:r w:rsidR="00F468CA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r.</w:t>
      </w:r>
    </w:p>
    <w:p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:rsidR="00F1246A" w:rsidRDefault="00F1246A" w:rsidP="00F124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zapytania ofertowego 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6/2019/WSPL na zakup FOTELA GINEKOLOGICZNEGO Z WYPOSAŻENIEM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Specjalistycznej Przychodni Lekarskiej SPZOZ 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1246A" w:rsidRDefault="00F1246A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46A" w:rsidRDefault="00F1246A" w:rsidP="00F1246A">
      <w:pPr>
        <w:pStyle w:val="Nagwek10"/>
      </w:pPr>
      <w:r>
        <w:t>PYTANIAE NR1:</w:t>
      </w:r>
    </w:p>
    <w:p w:rsidR="00F1246A" w:rsidRDefault="00F1246A" w:rsidP="00F1246A">
      <w:pPr>
        <w:pStyle w:val="Nagwek10"/>
      </w:pPr>
      <w:r>
        <w:t>Czy Zamawiający dopuści fotel ginekologiczny wyposażony w podstawę z indywidualną blokadą każdego z kół?</w:t>
      </w:r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bookmarkStart w:id="1" w:name="_Hlk11242169"/>
      <w:r>
        <w:t xml:space="preserve">ODPOWIEDŹ NA PYTANIE NR </w:t>
      </w:r>
      <w:bookmarkEnd w:id="1"/>
      <w:r>
        <w:t>1 : TAK - Zamawiający dopuści fotel ginekologiczny wyposażony w podstawę z indywidualną blokadą każdego z kół.</w:t>
      </w:r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r>
        <w:t>PYTANIE NR 2:</w:t>
      </w:r>
    </w:p>
    <w:p w:rsidR="00F1246A" w:rsidRDefault="00F1246A" w:rsidP="00F1246A">
      <w:pPr>
        <w:pStyle w:val="Nagwek10"/>
      </w:pPr>
      <w:r>
        <w:t xml:space="preserve">Czy </w:t>
      </w:r>
      <w:bookmarkStart w:id="2" w:name="_Hlk11242175"/>
      <w:r>
        <w:t>Zamawiający dopuści fotel ginekologiczny wyposażony w konstrukcje nośną  oraz   osłony - obudowy z tworzywa sztucznego bez właściwości antybakteryjnych ?</w:t>
      </w:r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bookmarkStart w:id="3" w:name="_Hlk11242714"/>
      <w:bookmarkEnd w:id="2"/>
      <w:r>
        <w:t xml:space="preserve">ODPOWIEDŹ NA PYTANIE NR </w:t>
      </w:r>
      <w:bookmarkEnd w:id="3"/>
      <w:r>
        <w:t xml:space="preserve">2: NIE- Zamawiający nie dopuści fotela ginekologiczny wyposażonego w konstrukcję nośną  oraz   osłony - obudowy z tworzywa sztucznego bez właściwości antybakteryjnych </w:t>
      </w:r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r>
        <w:t>PYTANIE NR 3:</w:t>
      </w:r>
    </w:p>
    <w:p w:rsidR="00F1246A" w:rsidRDefault="00F1246A" w:rsidP="00F1246A">
      <w:pPr>
        <w:pStyle w:val="Nagwek10"/>
      </w:pPr>
      <w:r>
        <w:t xml:space="preserve">Czy </w:t>
      </w:r>
      <w:bookmarkStart w:id="4" w:name="_Hlk11242773"/>
      <w:r>
        <w:t>Zamawiający dopuści fotel ginekologiczny wyposażony w podpórki typu strzemiona  zamiast podpórek pod stopy?</w:t>
      </w:r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bookmarkStart w:id="5" w:name="_Hlk11242881"/>
      <w:bookmarkEnd w:id="4"/>
      <w:r>
        <w:t xml:space="preserve">ODPOWIEDŹ NA PYTANIE NR </w:t>
      </w:r>
      <w:bookmarkEnd w:id="5"/>
      <w:r>
        <w:t>3: NIE - Zamawiający nie dopuści fotela ginekologicznego wyposażonego w podpórki typu strzemiona  zamiast podpórek pod stopy</w:t>
      </w:r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r>
        <w:t>PYTANIE NR 4:</w:t>
      </w:r>
    </w:p>
    <w:p w:rsidR="00F1246A" w:rsidRDefault="00F1246A" w:rsidP="00F1246A">
      <w:pPr>
        <w:pStyle w:val="Nagwek10"/>
      </w:pPr>
      <w:r>
        <w:t xml:space="preserve">Czy </w:t>
      </w:r>
      <w:bookmarkStart w:id="6" w:name="_Hlk11242886"/>
      <w:r>
        <w:t xml:space="preserve">Zamawiający dopuści </w:t>
      </w:r>
      <w:proofErr w:type="spellStart"/>
      <w:r>
        <w:t>podrączki</w:t>
      </w:r>
      <w:proofErr w:type="spellEnd"/>
      <w:r>
        <w:t xml:space="preserve">  niezależnie mocowane do fotela i niezależnie podkolanniki </w:t>
      </w:r>
      <w:proofErr w:type="spellStart"/>
      <w:r>
        <w:t>tj</w:t>
      </w:r>
      <w:proofErr w:type="spellEnd"/>
      <w:r>
        <w:t xml:space="preserve"> podpórki podudzia typu </w:t>
      </w:r>
      <w:proofErr w:type="spellStart"/>
      <w:r>
        <w:t>Goepela</w:t>
      </w:r>
      <w:proofErr w:type="spellEnd"/>
      <w:r>
        <w:t>?</w:t>
      </w:r>
    </w:p>
    <w:bookmarkEnd w:id="6"/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bookmarkStart w:id="7" w:name="_Hlk11242938"/>
      <w:r>
        <w:lastRenderedPageBreak/>
        <w:t xml:space="preserve">ODPOWIEDŹ NA PYTANIE NR </w:t>
      </w:r>
      <w:bookmarkEnd w:id="7"/>
      <w:r>
        <w:t xml:space="preserve">4: TAK - Zamawiający dopuści </w:t>
      </w:r>
      <w:proofErr w:type="spellStart"/>
      <w:r>
        <w:t>podrączki</w:t>
      </w:r>
      <w:proofErr w:type="spellEnd"/>
      <w:r>
        <w:t xml:space="preserve">  niezależnie mocowane do fotela i niezależnie podkolanniki </w:t>
      </w:r>
      <w:proofErr w:type="spellStart"/>
      <w:r>
        <w:t>tj</w:t>
      </w:r>
      <w:proofErr w:type="spellEnd"/>
      <w:r>
        <w:t xml:space="preserve"> podpórki podudzia typu </w:t>
      </w:r>
      <w:proofErr w:type="spellStart"/>
      <w:r>
        <w:t>Goepela</w:t>
      </w:r>
      <w:proofErr w:type="spellEnd"/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r>
        <w:t>PYTANIE NR 5:</w:t>
      </w:r>
    </w:p>
    <w:p w:rsidR="00F1246A" w:rsidRDefault="00F1246A" w:rsidP="00F1246A">
      <w:pPr>
        <w:pStyle w:val="Nagwek10"/>
      </w:pPr>
      <w:r>
        <w:t>Czy Zamawiający dopuści podnóżek pokryty szczelną, trwałą obudową z tworzywa sztucznego w kolorze białym ?</w:t>
      </w:r>
    </w:p>
    <w:p w:rsidR="00F1246A" w:rsidRDefault="00F1246A" w:rsidP="00F1246A">
      <w:pPr>
        <w:pStyle w:val="Nagwek10"/>
      </w:pPr>
    </w:p>
    <w:p w:rsidR="00F1246A" w:rsidRDefault="00F1246A" w:rsidP="00F1246A">
      <w:pPr>
        <w:pStyle w:val="Nagwek10"/>
      </w:pPr>
      <w:r>
        <w:t>ODPOWIEDŹ NA PYTANIE NR 5: NIE – Zamawiający nie dopuści podnóżka pokrytego szczelną, trwałą obudową z tworzywa sztucznego w kolorze białym.</w:t>
      </w:r>
    </w:p>
    <w:p w:rsidR="00F1246A" w:rsidRDefault="00F1246A" w:rsidP="00F1246A">
      <w:pPr>
        <w:pStyle w:val="Nagwek10"/>
      </w:pPr>
    </w:p>
    <w:p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D6" w:rsidRPr="00C52BD6" w:rsidRDefault="00C52BD6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9AE" w:rsidRPr="003A5652" w:rsidRDefault="00BD69AE" w:rsidP="00D80BFC">
      <w:pPr>
        <w:spacing w:line="276" w:lineRule="auto"/>
        <w:jc w:val="both"/>
        <w:rPr>
          <w:rFonts w:ascii="Times New Roman" w:hAnsi="Times New Roman" w:cs="Times New Roman"/>
        </w:rPr>
      </w:pPr>
    </w:p>
    <w:p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CF" w:rsidRDefault="00347CCF" w:rsidP="00C52BD6">
      <w:pPr>
        <w:spacing w:after="0" w:line="240" w:lineRule="auto"/>
      </w:pPr>
      <w:r>
        <w:separator/>
      </w:r>
    </w:p>
  </w:endnote>
  <w:endnote w:type="continuationSeparator" w:id="0">
    <w:p w:rsidR="00347CCF" w:rsidRDefault="00347CCF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CF" w:rsidRDefault="00347CCF" w:rsidP="00C52BD6">
      <w:pPr>
        <w:spacing w:after="0" w:line="240" w:lineRule="auto"/>
      </w:pPr>
      <w:r>
        <w:separator/>
      </w:r>
    </w:p>
  </w:footnote>
  <w:footnote w:type="continuationSeparator" w:id="0">
    <w:p w:rsidR="00347CCF" w:rsidRDefault="00347CCF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3DB"/>
    <w:rsid w:val="000F6170"/>
    <w:rsid w:val="00175986"/>
    <w:rsid w:val="00195707"/>
    <w:rsid w:val="001D3B77"/>
    <w:rsid w:val="00241616"/>
    <w:rsid w:val="002542AF"/>
    <w:rsid w:val="002A2543"/>
    <w:rsid w:val="00347CCF"/>
    <w:rsid w:val="00387AE9"/>
    <w:rsid w:val="00397580"/>
    <w:rsid w:val="003A5652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83301A"/>
    <w:rsid w:val="008C5FE8"/>
    <w:rsid w:val="009216C4"/>
    <w:rsid w:val="009A01ED"/>
    <w:rsid w:val="009B34F7"/>
    <w:rsid w:val="009C6C7D"/>
    <w:rsid w:val="00A10BF0"/>
    <w:rsid w:val="00A12D2D"/>
    <w:rsid w:val="00A22087"/>
    <w:rsid w:val="00A41DE4"/>
    <w:rsid w:val="00A562E4"/>
    <w:rsid w:val="00AA0F95"/>
    <w:rsid w:val="00AF5485"/>
    <w:rsid w:val="00B40DB3"/>
    <w:rsid w:val="00B442A4"/>
    <w:rsid w:val="00BD4BF9"/>
    <w:rsid w:val="00BD69AE"/>
    <w:rsid w:val="00C078D0"/>
    <w:rsid w:val="00C35FB9"/>
    <w:rsid w:val="00C52BD6"/>
    <w:rsid w:val="00D72965"/>
    <w:rsid w:val="00D80BFC"/>
    <w:rsid w:val="00E230A2"/>
    <w:rsid w:val="00E67840"/>
    <w:rsid w:val="00E873A3"/>
    <w:rsid w:val="00EA4CDB"/>
    <w:rsid w:val="00F1246A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1E53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Nagwek10">
    <w:name w:val="Nagłówek1"/>
    <w:autoRedefine/>
    <w:rsid w:val="00F124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2019-05-08T08:01:00Z</cp:lastPrinted>
  <dcterms:created xsi:type="dcterms:W3CDTF">2016-12-15T08:25:00Z</dcterms:created>
  <dcterms:modified xsi:type="dcterms:W3CDTF">2019-06-12T12:58:00Z</dcterms:modified>
</cp:coreProperties>
</file>